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5E9" w:rsidRDefault="00675DAC" w:rsidP="00004C15">
      <w:r>
        <w:t xml:space="preserve"> </w:t>
      </w:r>
      <w:r w:rsidR="00AD65E9">
        <w:t xml:space="preserve">Verona, </w:t>
      </w:r>
      <w:r w:rsidR="001407CE">
        <w:t>10</w:t>
      </w:r>
      <w:r w:rsidR="00AD65E9">
        <w:t xml:space="preserve"> settembre 2016                                                              </w:t>
      </w:r>
      <w:r w:rsidR="009A29B0">
        <w:t xml:space="preserve">                        Circ. 17</w:t>
      </w:r>
    </w:p>
    <w:p w:rsidR="00AD65E9" w:rsidRDefault="00AD65E9" w:rsidP="00004C15"/>
    <w:p w:rsidR="00AD65E9" w:rsidRDefault="00AD65E9" w:rsidP="00927607">
      <w:pPr>
        <w:jc w:val="right"/>
      </w:pPr>
      <w:r>
        <w:t>AI Docenti</w:t>
      </w:r>
    </w:p>
    <w:p w:rsidR="00AD65E9" w:rsidRDefault="00AD65E9" w:rsidP="00927607">
      <w:pPr>
        <w:jc w:val="right"/>
      </w:pPr>
      <w:r>
        <w:t>Al personale ATA</w:t>
      </w:r>
    </w:p>
    <w:p w:rsidR="00AD65E9" w:rsidRDefault="00AD65E9" w:rsidP="00927607">
      <w:pPr>
        <w:jc w:val="right"/>
      </w:pPr>
      <w:r>
        <w:t>Alla DSGA</w:t>
      </w:r>
    </w:p>
    <w:p w:rsidR="00AD65E9" w:rsidRDefault="00AD65E9" w:rsidP="00927607">
      <w:pPr>
        <w:jc w:val="right"/>
      </w:pPr>
      <w:r>
        <w:t>Agli atti</w:t>
      </w:r>
    </w:p>
    <w:p w:rsidR="00AD65E9" w:rsidRDefault="00AD65E9" w:rsidP="00927607">
      <w:pPr>
        <w:jc w:val="right"/>
      </w:pPr>
      <w:bookmarkStart w:id="0" w:name="_GoBack"/>
      <w:bookmarkEnd w:id="0"/>
    </w:p>
    <w:p w:rsidR="00AD65E9" w:rsidRDefault="00AD65E9" w:rsidP="00004C15"/>
    <w:p w:rsidR="00AD65E9" w:rsidRDefault="00AD65E9" w:rsidP="00004C15"/>
    <w:p w:rsidR="00AD65E9" w:rsidRDefault="00AD65E9" w:rsidP="00004C15">
      <w:r>
        <w:t>Oggetto: convocazione del collegio docenti</w:t>
      </w:r>
    </w:p>
    <w:p w:rsidR="00AD65E9" w:rsidRDefault="00AD65E9" w:rsidP="00004C15"/>
    <w:p w:rsidR="00AD65E9" w:rsidRDefault="00AD65E9" w:rsidP="00004C15">
      <w:r>
        <w:t xml:space="preserve">Come da calendario annuale degli impegni è convocato il collegio docenti dell’Istituto Sanmicheli in data 20 settembre 2016 alle ore 14.30 presso </w:t>
      </w:r>
      <w:r w:rsidRPr="001407CE">
        <w:rPr>
          <w:highlight w:val="yellow"/>
        </w:rPr>
        <w:t>l’aula magna dell’istituto Giorgi</w:t>
      </w:r>
      <w:r w:rsidR="00675DAC">
        <w:t>.</w:t>
      </w:r>
    </w:p>
    <w:p w:rsidR="00675DAC" w:rsidRDefault="00675DAC" w:rsidP="00004C15"/>
    <w:p w:rsidR="00AD65E9" w:rsidRDefault="00AD65E9" w:rsidP="005F300A">
      <w:pPr>
        <w:numPr>
          <w:ilvl w:val="0"/>
          <w:numId w:val="31"/>
        </w:numPr>
      </w:pPr>
      <w:r>
        <w:t xml:space="preserve">Lettura e approvazione del verbale della precedente seduta; </w:t>
      </w:r>
    </w:p>
    <w:p w:rsidR="001407CE" w:rsidRPr="001407CE" w:rsidRDefault="00AD65E9" w:rsidP="005F300A">
      <w:pPr>
        <w:numPr>
          <w:ilvl w:val="0"/>
          <w:numId w:val="31"/>
        </w:numPr>
      </w:pPr>
      <w:r w:rsidRPr="001407CE">
        <w:t xml:space="preserve">Delibera sull’aggiornamento del personale docente (VEDI SLIDES): </w:t>
      </w:r>
    </w:p>
    <w:p w:rsidR="001407CE" w:rsidRPr="00675DAC" w:rsidRDefault="001407CE" w:rsidP="001407CE">
      <w:pPr>
        <w:rPr>
          <w:b/>
          <w:i/>
        </w:rPr>
      </w:pPr>
      <w:r w:rsidRPr="001407CE">
        <w:t xml:space="preserve">Il collegio docenti dell’IS </w:t>
      </w:r>
      <w:r w:rsidRPr="00675DAC">
        <w:rPr>
          <w:b/>
          <w:i/>
        </w:rPr>
        <w:t xml:space="preserve">“Sanmicheli” preso atto che la legge 107/2015 al comma 124 stabilisce che la formazione in servizio dei docenti di ruolo è obbligatoria, in attesa di conoscere i decreti attuativi che regolamenteranno l’aggiornamento, </w:t>
      </w:r>
    </w:p>
    <w:p w:rsidR="001407CE" w:rsidRPr="00675DAC" w:rsidRDefault="001407CE" w:rsidP="001407CE">
      <w:pPr>
        <w:jc w:val="center"/>
        <w:rPr>
          <w:b/>
          <w:i/>
        </w:rPr>
      </w:pPr>
      <w:r w:rsidRPr="00675DAC">
        <w:rPr>
          <w:b/>
          <w:i/>
        </w:rPr>
        <w:t>DELIBERA</w:t>
      </w:r>
    </w:p>
    <w:p w:rsidR="001407CE" w:rsidRPr="00675DAC" w:rsidRDefault="001407CE" w:rsidP="001407CE">
      <w:pPr>
        <w:rPr>
          <w:b/>
          <w:i/>
        </w:rPr>
      </w:pPr>
      <w:proofErr w:type="gramStart"/>
      <w:r w:rsidRPr="00675DAC">
        <w:rPr>
          <w:b/>
          <w:i/>
        </w:rPr>
        <w:t>di</w:t>
      </w:r>
      <w:proofErr w:type="gramEnd"/>
      <w:r w:rsidRPr="00675DAC">
        <w:rPr>
          <w:b/>
          <w:i/>
        </w:rPr>
        <w:t xml:space="preserve"> accogliere i corsi di aggiornamento/formazione proposti da: MIUR; Ufficio Scolastico Regionale; Ufficio Scolastico Provinciale; Università; altre scuole; tutti gli enti accreditati presso il Ministero per tali attività.</w:t>
      </w:r>
    </w:p>
    <w:p w:rsidR="001407CE" w:rsidRPr="00675DAC" w:rsidRDefault="001407CE" w:rsidP="001407CE">
      <w:pPr>
        <w:rPr>
          <w:b/>
          <w:i/>
        </w:rPr>
      </w:pPr>
      <w:r w:rsidRPr="00675DAC">
        <w:rPr>
          <w:b/>
          <w:i/>
        </w:rPr>
        <w:t>Analogamente si approvano i corsi di auto-aggiornamento promossi dallo stesso IS “Sanmicheli” per il tramite di proposte avanzate dai singoli docenti, dai coordinamenti di disciplina, dal Dirigente Scolastico.</w:t>
      </w:r>
    </w:p>
    <w:p w:rsidR="001407CE" w:rsidRDefault="001407CE" w:rsidP="001407CE">
      <w:r w:rsidRPr="00675DAC">
        <w:rPr>
          <w:b/>
          <w:i/>
        </w:rPr>
        <w:t>La partecipazione ai corsi è libera e volontaria; essa viene certificata tramite un attestato di presenza; copia dell’attestato deve essere conservata agli atti d’ufficio”</w:t>
      </w:r>
      <w:r>
        <w:t>.</w:t>
      </w:r>
    </w:p>
    <w:p w:rsidR="001407CE" w:rsidRDefault="001407CE" w:rsidP="001407CE">
      <w:pPr>
        <w:tabs>
          <w:tab w:val="left" w:pos="4035"/>
        </w:tabs>
      </w:pPr>
    </w:p>
    <w:p w:rsidR="00AD65E9" w:rsidRDefault="00AD65E9" w:rsidP="005F300A">
      <w:pPr>
        <w:numPr>
          <w:ilvl w:val="0"/>
          <w:numId w:val="31"/>
        </w:numPr>
      </w:pPr>
      <w:r w:rsidRPr="00744C25">
        <w:rPr>
          <w:b/>
        </w:rPr>
        <w:t>Candidatura Funzioni Strumentali per l’Offerta Formativa FSOF</w:t>
      </w:r>
      <w:r>
        <w:t>): le candidature aperte nella nostra scuola sono le seguenti:</w:t>
      </w:r>
    </w:p>
    <w:p w:rsidR="00AD65E9" w:rsidRDefault="00AD65E9" w:rsidP="0060522B">
      <w:pPr>
        <w:numPr>
          <w:ilvl w:val="1"/>
          <w:numId w:val="31"/>
        </w:numPr>
      </w:pPr>
      <w:r>
        <w:t>Salute e benessere</w:t>
      </w:r>
      <w:r w:rsidR="00EB205C">
        <w:t xml:space="preserve"> (BALLARINI</w:t>
      </w:r>
      <w:r w:rsidR="00E83674">
        <w:t xml:space="preserve"> D’URSO</w:t>
      </w:r>
      <w:r w:rsidR="00EB205C">
        <w:t>)</w:t>
      </w:r>
    </w:p>
    <w:p w:rsidR="00AD65E9" w:rsidRDefault="00AD65E9" w:rsidP="0060522B">
      <w:pPr>
        <w:numPr>
          <w:ilvl w:val="1"/>
          <w:numId w:val="31"/>
        </w:numPr>
      </w:pPr>
      <w:r>
        <w:t>Sostegno gli studenti con disabilità</w:t>
      </w:r>
      <w:r w:rsidR="00675DAC">
        <w:t xml:space="preserve"> </w:t>
      </w:r>
    </w:p>
    <w:p w:rsidR="00AD65E9" w:rsidRDefault="00AD65E9" w:rsidP="0060522B">
      <w:pPr>
        <w:numPr>
          <w:ilvl w:val="1"/>
          <w:numId w:val="31"/>
        </w:numPr>
      </w:pPr>
      <w:r>
        <w:t>Orientamento</w:t>
      </w:r>
      <w:r w:rsidR="00744C25">
        <w:t xml:space="preserve"> (ARCUDI BELLAMOLI)</w:t>
      </w:r>
    </w:p>
    <w:p w:rsidR="00AD65E9" w:rsidRDefault="00AD65E9" w:rsidP="0060522B">
      <w:pPr>
        <w:numPr>
          <w:ilvl w:val="1"/>
          <w:numId w:val="31"/>
        </w:numPr>
      </w:pPr>
      <w:proofErr w:type="spellStart"/>
      <w:r>
        <w:t>IeFP</w:t>
      </w:r>
      <w:proofErr w:type="spellEnd"/>
    </w:p>
    <w:p w:rsidR="00AD65E9" w:rsidRDefault="00AD65E9" w:rsidP="0060522B">
      <w:pPr>
        <w:numPr>
          <w:ilvl w:val="1"/>
          <w:numId w:val="31"/>
        </w:numPr>
      </w:pPr>
      <w:r>
        <w:t>Intercultura</w:t>
      </w:r>
    </w:p>
    <w:p w:rsidR="00AD65E9" w:rsidRDefault="00AD65E9" w:rsidP="0060522B">
      <w:pPr>
        <w:ind w:left="1440"/>
      </w:pPr>
      <w:r>
        <w:t>Si precisa che le FSOF possono anche essere condivise da 2 insegnanti, uno per sede, i quali spartiscono il carico di lavoro e il compenso.  Tutti i docenti interessati possono compilare il modulo di candidatura on line presente nel sito della scuola.</w:t>
      </w:r>
    </w:p>
    <w:p w:rsidR="00AD65E9" w:rsidRPr="00744C25" w:rsidRDefault="00AD65E9" w:rsidP="005F300A">
      <w:pPr>
        <w:numPr>
          <w:ilvl w:val="0"/>
          <w:numId w:val="31"/>
        </w:numPr>
        <w:rPr>
          <w:b/>
        </w:rPr>
      </w:pPr>
      <w:r w:rsidRPr="00744C25">
        <w:rPr>
          <w:b/>
        </w:rPr>
        <w:lastRenderedPageBreak/>
        <w:t>Candidatura per le seguenti figure di responsabili:</w:t>
      </w:r>
      <w:r w:rsidR="00EB205C">
        <w:rPr>
          <w:b/>
        </w:rPr>
        <w:t xml:space="preserve"> attenzione! Il ruolo del coordinatore di classe e di disciplina è assegnato dal dirigente scolastico, </w:t>
      </w:r>
    </w:p>
    <w:p w:rsidR="00AD65E9" w:rsidRDefault="00AD65E9" w:rsidP="0060522B">
      <w:pPr>
        <w:numPr>
          <w:ilvl w:val="1"/>
          <w:numId w:val="31"/>
        </w:numPr>
      </w:pPr>
      <w:r>
        <w:t>Animatore digitale (ALBIERO) + commissione</w:t>
      </w:r>
      <w:r w:rsidR="00EB205C">
        <w:t xml:space="preserve"> (PAOLETTO</w:t>
      </w:r>
      <w:r w:rsidR="00E83674">
        <w:t>, FIORE</w:t>
      </w:r>
      <w:r w:rsidR="00EB205C">
        <w:t>)</w:t>
      </w:r>
    </w:p>
    <w:p w:rsidR="00AD65E9" w:rsidRDefault="00AD65E9" w:rsidP="0060522B">
      <w:pPr>
        <w:numPr>
          <w:ilvl w:val="1"/>
          <w:numId w:val="31"/>
        </w:numPr>
      </w:pPr>
      <w:r>
        <w:t>Referente di istituto per l’ASL (MARAZZI)</w:t>
      </w:r>
    </w:p>
    <w:p w:rsidR="00AD65E9" w:rsidRDefault="00AD65E9" w:rsidP="0060522B">
      <w:pPr>
        <w:numPr>
          <w:ilvl w:val="1"/>
          <w:numId w:val="31"/>
        </w:numPr>
      </w:pPr>
      <w:r>
        <w:t xml:space="preserve">Referente di indirizzo per l’ASL: indirizzo servizi commerciali, indirizzo moda, indirizzo servizi socio-sanitari, indirizzo formazione </w:t>
      </w:r>
      <w:proofErr w:type="gramStart"/>
      <w:r>
        <w:t>professionale  +</w:t>
      </w:r>
      <w:proofErr w:type="gramEnd"/>
      <w:r>
        <w:t xml:space="preserve"> commissione;</w:t>
      </w:r>
    </w:p>
    <w:p w:rsidR="00AD65E9" w:rsidRDefault="00AD65E9" w:rsidP="0060522B">
      <w:pPr>
        <w:numPr>
          <w:ilvl w:val="1"/>
          <w:numId w:val="31"/>
        </w:numPr>
      </w:pPr>
      <w:r>
        <w:t>Responsabile commissione RAV e PDM (BRUGNONE) + commissione;</w:t>
      </w:r>
    </w:p>
    <w:p w:rsidR="00AD65E9" w:rsidRDefault="00AD65E9" w:rsidP="0060522B">
      <w:pPr>
        <w:numPr>
          <w:ilvl w:val="1"/>
          <w:numId w:val="31"/>
        </w:numPr>
      </w:pPr>
      <w:r>
        <w:t>Responsabile commissione Cittadinanza Attiva (GRIGATO TODISCO) + commissione</w:t>
      </w:r>
    </w:p>
    <w:p w:rsidR="00AD65E9" w:rsidRDefault="00AD65E9" w:rsidP="0060522B">
      <w:pPr>
        <w:numPr>
          <w:ilvl w:val="1"/>
          <w:numId w:val="31"/>
        </w:numPr>
      </w:pPr>
      <w:r>
        <w:t>Commissione scuola competente</w:t>
      </w:r>
    </w:p>
    <w:p w:rsidR="00AD65E9" w:rsidRDefault="00AD65E9" w:rsidP="0060522B">
      <w:pPr>
        <w:numPr>
          <w:ilvl w:val="1"/>
          <w:numId w:val="31"/>
        </w:numPr>
      </w:pPr>
      <w:r>
        <w:t>Responsabile attività di potenziamento per Matematica + gruppi di lavoro</w:t>
      </w:r>
    </w:p>
    <w:p w:rsidR="00AD65E9" w:rsidRDefault="00AD65E9" w:rsidP="0060522B">
      <w:pPr>
        <w:numPr>
          <w:ilvl w:val="1"/>
          <w:numId w:val="31"/>
        </w:numPr>
      </w:pPr>
      <w:r>
        <w:t>Responsabile attività di potenziamento per Italiano + gruppi di lavoro</w:t>
      </w:r>
    </w:p>
    <w:p w:rsidR="00AD65E9" w:rsidRDefault="00AD65E9" w:rsidP="0060522B">
      <w:pPr>
        <w:numPr>
          <w:ilvl w:val="1"/>
          <w:numId w:val="31"/>
        </w:numPr>
      </w:pPr>
      <w:r>
        <w:t>Responsabile attività di potenziamento per Inglese + gruppi di lavoro</w:t>
      </w:r>
    </w:p>
    <w:p w:rsidR="00AD65E9" w:rsidRDefault="00AD65E9" w:rsidP="0060522B">
      <w:pPr>
        <w:numPr>
          <w:ilvl w:val="1"/>
          <w:numId w:val="31"/>
        </w:numPr>
      </w:pPr>
      <w:r>
        <w:t>Responsabile per scambio con l’estero (MENEGHELLI) + commissione</w:t>
      </w:r>
    </w:p>
    <w:p w:rsidR="00AD65E9" w:rsidRDefault="00AD65E9" w:rsidP="0060522B">
      <w:pPr>
        <w:numPr>
          <w:ilvl w:val="1"/>
          <w:numId w:val="31"/>
        </w:numPr>
      </w:pPr>
      <w:r>
        <w:t>Responsabile per la commissione viaggi + commissione</w:t>
      </w:r>
    </w:p>
    <w:p w:rsidR="00AD65E9" w:rsidRDefault="00AD65E9" w:rsidP="0060522B">
      <w:pPr>
        <w:numPr>
          <w:ilvl w:val="1"/>
          <w:numId w:val="31"/>
        </w:numPr>
      </w:pPr>
      <w:r>
        <w:t xml:space="preserve">Responsabile per la commissione sicurezza sede centrale (CASTELLACCIO) e sede succursale + commissione </w:t>
      </w:r>
    </w:p>
    <w:p w:rsidR="00AD65E9" w:rsidRDefault="00AD65E9" w:rsidP="0060522B">
      <w:pPr>
        <w:numPr>
          <w:ilvl w:val="1"/>
          <w:numId w:val="31"/>
        </w:numPr>
      </w:pPr>
      <w:r>
        <w:t>Responsabile progetto una divisa per gli Angeli (CARLI) + gruppo di lavoro</w:t>
      </w:r>
    </w:p>
    <w:p w:rsidR="00AD65E9" w:rsidRDefault="00AD65E9" w:rsidP="0060522B">
      <w:pPr>
        <w:numPr>
          <w:ilvl w:val="1"/>
          <w:numId w:val="31"/>
        </w:numPr>
      </w:pPr>
      <w:r>
        <w:t>Responsabile progetto sfilata di fine anno + gruppo di lavoro</w:t>
      </w:r>
    </w:p>
    <w:p w:rsidR="005725CD" w:rsidRDefault="005725CD" w:rsidP="0060522B">
      <w:pPr>
        <w:numPr>
          <w:ilvl w:val="1"/>
          <w:numId w:val="31"/>
        </w:numPr>
      </w:pPr>
      <w:r>
        <w:t>Referente per ITS MODA FONDAZIONE COSMO</w:t>
      </w:r>
    </w:p>
    <w:p w:rsidR="00AD65E9" w:rsidRDefault="00AD65E9" w:rsidP="0060522B">
      <w:pPr>
        <w:numPr>
          <w:ilvl w:val="1"/>
          <w:numId w:val="31"/>
        </w:numPr>
      </w:pPr>
      <w:r>
        <w:t>Collaboratore del DS per i progetti UNCREDIT e PON (figura unica)</w:t>
      </w:r>
    </w:p>
    <w:p w:rsidR="00AD65E9" w:rsidRDefault="00AD65E9" w:rsidP="0060522B">
      <w:pPr>
        <w:numPr>
          <w:ilvl w:val="1"/>
          <w:numId w:val="31"/>
        </w:numPr>
      </w:pPr>
      <w:r>
        <w:t xml:space="preserve">Collaboratore DS per il </w:t>
      </w:r>
      <w:proofErr w:type="spellStart"/>
      <w:r>
        <w:t>paternariato</w:t>
      </w:r>
      <w:proofErr w:type="spellEnd"/>
      <w:r>
        <w:t xml:space="preserve"> con Berti, Laboratori Territoriali sull’</w:t>
      </w:r>
      <w:proofErr w:type="spellStart"/>
      <w:r>
        <w:t>Occupabilità</w:t>
      </w:r>
      <w:proofErr w:type="spellEnd"/>
    </w:p>
    <w:p w:rsidR="00AD65E9" w:rsidRDefault="00AD65E9" w:rsidP="0060522B">
      <w:pPr>
        <w:numPr>
          <w:ilvl w:val="1"/>
          <w:numId w:val="31"/>
        </w:numPr>
      </w:pPr>
      <w:r>
        <w:t>Responsabile del gruppo sportivo di istituto + gruppo di lavoro</w:t>
      </w:r>
    </w:p>
    <w:p w:rsidR="00AD65E9" w:rsidRDefault="00AD65E9" w:rsidP="0060522B">
      <w:pPr>
        <w:numPr>
          <w:ilvl w:val="1"/>
          <w:numId w:val="31"/>
        </w:numPr>
      </w:pPr>
      <w:r>
        <w:t>Commissione collaudo</w:t>
      </w:r>
      <w:r w:rsidR="00EB205C">
        <w:t xml:space="preserve"> (FIORE)</w:t>
      </w:r>
    </w:p>
    <w:p w:rsidR="00AD65E9" w:rsidRDefault="00AD65E9" w:rsidP="0060522B">
      <w:pPr>
        <w:numPr>
          <w:ilvl w:val="1"/>
          <w:numId w:val="31"/>
        </w:numPr>
      </w:pPr>
      <w:r>
        <w:t xml:space="preserve">Commissione passaggi dall’istruzione e dalla formazione, costituzione classi prime </w:t>
      </w:r>
    </w:p>
    <w:p w:rsidR="00AD65E9" w:rsidRDefault="00EB205C" w:rsidP="0060522B">
      <w:pPr>
        <w:numPr>
          <w:ilvl w:val="1"/>
          <w:numId w:val="31"/>
        </w:numPr>
      </w:pPr>
      <w:r>
        <w:t>C</w:t>
      </w:r>
      <w:r w:rsidR="00AD65E9">
        <w:t>ommissione orario</w:t>
      </w:r>
      <w:r>
        <w:t xml:space="preserve"> (FIORE)</w:t>
      </w:r>
    </w:p>
    <w:p w:rsidR="00AD65E9" w:rsidRDefault="00AD65E9" w:rsidP="00FE07B6">
      <w:pPr>
        <w:ind w:left="1440"/>
      </w:pPr>
      <w:r>
        <w:t xml:space="preserve">N.B. tutte le candidature devono essere avanzate personalmente dai docenti </w:t>
      </w:r>
      <w:r w:rsidRPr="00744C25">
        <w:rPr>
          <w:b/>
        </w:rPr>
        <w:t>interessati avvalendosi della modulistica on line entro e non oltre le ore 12.00 del 19 settembre 2016, in collegio docenti si prenderanno in considerazioni le candidature vacanti</w:t>
      </w:r>
      <w:r w:rsidRPr="00744C25">
        <w:t>.</w:t>
      </w:r>
    </w:p>
    <w:p w:rsidR="00AD65E9" w:rsidRPr="00744C25" w:rsidRDefault="00AD65E9" w:rsidP="00E26EC3">
      <w:pPr>
        <w:numPr>
          <w:ilvl w:val="0"/>
          <w:numId w:val="31"/>
        </w:numPr>
      </w:pPr>
      <w:r w:rsidRPr="00744C25">
        <w:rPr>
          <w:b/>
        </w:rPr>
        <w:t>Illustrazione per i criteri di accesso al Comitato di Valutazione e funzione del Comitato</w:t>
      </w:r>
      <w:r>
        <w:t xml:space="preserve"> stesso: disponibilità di una candidatura da deliberare nel collegio docenti del 10 ottobre 2016, </w:t>
      </w:r>
      <w:r w:rsidRPr="00744C25">
        <w:t xml:space="preserve">proposta per un incontro illustrativo a partecipazione volontaria sul tema in data </w:t>
      </w:r>
      <w:r w:rsidRPr="00744C25">
        <w:rPr>
          <w:b/>
        </w:rPr>
        <w:t>giovedì 29 settembre alle ore 14.30 presso l’aula multiuso della sede centrale</w:t>
      </w:r>
    </w:p>
    <w:p w:rsidR="00CE574B" w:rsidRDefault="00CE574B" w:rsidP="00CE574B">
      <w:r>
        <w:lastRenderedPageBreak/>
        <w:t xml:space="preserve">Si riportano di seguito i criteri accolti </w:t>
      </w:r>
      <w:proofErr w:type="spellStart"/>
      <w:r>
        <w:t>nell’a.s.</w:t>
      </w:r>
      <w:proofErr w:type="spellEnd"/>
      <w:r>
        <w:t xml:space="preserve"> 2015-16 dal collegio docenti allo scopo di designare 2 docenti al Comitato di valutazione:</w:t>
      </w:r>
    </w:p>
    <w:p w:rsidR="00CE574B" w:rsidRDefault="00CE574B" w:rsidP="00CE574B">
      <w:pPr>
        <w:numPr>
          <w:ilvl w:val="0"/>
          <w:numId w:val="33"/>
        </w:numPr>
      </w:pPr>
      <w:r>
        <w:t>Docenti di ruolo</w:t>
      </w:r>
    </w:p>
    <w:p w:rsidR="00CE574B" w:rsidRDefault="00CE574B" w:rsidP="00CE574B">
      <w:pPr>
        <w:numPr>
          <w:ilvl w:val="0"/>
          <w:numId w:val="33"/>
        </w:numPr>
      </w:pPr>
      <w:r>
        <w:t>Docenti che non abbiano in corso un provvedimento di sospensione</w:t>
      </w:r>
    </w:p>
    <w:p w:rsidR="00CE574B" w:rsidRDefault="00CE574B" w:rsidP="00CE574B">
      <w:pPr>
        <w:numPr>
          <w:ilvl w:val="0"/>
          <w:numId w:val="33"/>
        </w:numPr>
      </w:pPr>
      <w:r>
        <w:t>Docenti che non facciano parte della RSU di istituto</w:t>
      </w:r>
    </w:p>
    <w:p w:rsidR="00CE574B" w:rsidRDefault="00CE574B" w:rsidP="00CE574B">
      <w:pPr>
        <w:numPr>
          <w:ilvl w:val="0"/>
          <w:numId w:val="33"/>
        </w:numPr>
      </w:pPr>
      <w:r>
        <w:t>Docenti che non siano i collaboratori del Dirigente Scolastico</w:t>
      </w:r>
    </w:p>
    <w:p w:rsidR="00CE574B" w:rsidRDefault="00CE574B" w:rsidP="00CE574B">
      <w:pPr>
        <w:numPr>
          <w:ilvl w:val="0"/>
          <w:numId w:val="33"/>
        </w:numPr>
      </w:pPr>
      <w:r>
        <w:t>Docenti che non appartengano al nucleo di valutazione della scuola.</w:t>
      </w:r>
    </w:p>
    <w:p w:rsidR="00CE574B" w:rsidRDefault="00CE574B" w:rsidP="00CE574B">
      <w:r>
        <w:t>Sono titoli di preferenza:</w:t>
      </w:r>
    </w:p>
    <w:p w:rsidR="00CE574B" w:rsidRDefault="00CE574B" w:rsidP="00CE574B">
      <w:pPr>
        <w:numPr>
          <w:ilvl w:val="0"/>
          <w:numId w:val="34"/>
        </w:numPr>
      </w:pPr>
      <w:proofErr w:type="gramStart"/>
      <w:r>
        <w:t>l’esperienza</w:t>
      </w:r>
      <w:proofErr w:type="gramEnd"/>
      <w:r>
        <w:t xml:space="preserve"> realizzata in ruoli di responsabilità e di partecipazione a tutti i gruppi di lavoro operanti nella scuola ai fini del miglioramento dell’offerta formativa,</w:t>
      </w:r>
    </w:p>
    <w:p w:rsidR="00CE574B" w:rsidRDefault="00CE574B" w:rsidP="00CE574B">
      <w:pPr>
        <w:numPr>
          <w:ilvl w:val="0"/>
          <w:numId w:val="34"/>
        </w:numPr>
      </w:pPr>
      <w:proofErr w:type="gramStart"/>
      <w:r>
        <w:t>la</w:t>
      </w:r>
      <w:proofErr w:type="gramEnd"/>
      <w:r>
        <w:t xml:space="preserve"> disponibilità a svolgere attività di aggiornamento e formazione coerenti con il ruolo di membro del Comitato di Valutazione,</w:t>
      </w:r>
    </w:p>
    <w:p w:rsidR="00CE574B" w:rsidRDefault="00CE574B" w:rsidP="00CE574B">
      <w:pPr>
        <w:numPr>
          <w:ilvl w:val="0"/>
          <w:numId w:val="34"/>
        </w:numPr>
      </w:pPr>
      <w:proofErr w:type="gramStart"/>
      <w:r>
        <w:t>la</w:t>
      </w:r>
      <w:proofErr w:type="gramEnd"/>
      <w:r>
        <w:t xml:space="preserve"> disponibilità a rivestire tale ruolo per la durata del triennio e in coincidenza con il POF triennale.</w:t>
      </w:r>
    </w:p>
    <w:p w:rsidR="00CE574B" w:rsidRDefault="00CE574B" w:rsidP="00CE574B">
      <w:r>
        <w:t>Un terzo docente avrebbe dovuto essere nominato dal Consiglio di Istituto ma ciò non è stato possibile, tuttavia il comma 129 della legge 107/2015 non impedisce che si provveda all’individuazione del terzo rappresentante dei docenti così come si dovrà provvedere all’individuazione del rappresentante degli studenti allo scopo di dare completezza al comitato di valutazione.</w:t>
      </w:r>
    </w:p>
    <w:p w:rsidR="00CE574B" w:rsidRDefault="00CE574B" w:rsidP="00CE574B">
      <w:r>
        <w:t xml:space="preserve">I docenti oltre ad essere impegnati nella individuazione dei criteri per l’assegnazione del </w:t>
      </w:r>
      <w:proofErr w:type="gramStart"/>
      <w:r>
        <w:t>BONUS  dovranno</w:t>
      </w:r>
      <w:proofErr w:type="gramEnd"/>
      <w:r>
        <w:t xml:space="preserve"> altresì esprimere il proprio parere sul superamento dell’anno di formazione e di prova del personale neo-assunto e del personale che ha richiesto il passaggio da altri gradi dell’istruzione.</w:t>
      </w:r>
    </w:p>
    <w:p w:rsidR="00CE574B" w:rsidRDefault="00CE574B" w:rsidP="00CE574B">
      <w:r>
        <w:t>L’appartenenza al comitato NON è oggetto di compenso.</w:t>
      </w:r>
    </w:p>
    <w:p w:rsidR="00CE574B" w:rsidRDefault="00CE574B" w:rsidP="00CE574B"/>
    <w:p w:rsidR="00CE574B" w:rsidRPr="00FE07B6" w:rsidRDefault="00CE574B" w:rsidP="00E26EC3">
      <w:pPr>
        <w:numPr>
          <w:ilvl w:val="0"/>
          <w:numId w:val="31"/>
        </w:numPr>
      </w:pPr>
      <w:r w:rsidRPr="00744C25">
        <w:rPr>
          <w:b/>
        </w:rPr>
        <w:t xml:space="preserve">Assegnazione del BONUS </w:t>
      </w:r>
      <w:proofErr w:type="spellStart"/>
      <w:r w:rsidRPr="00744C25">
        <w:rPr>
          <w:b/>
        </w:rPr>
        <w:t>a.s.</w:t>
      </w:r>
      <w:proofErr w:type="spellEnd"/>
      <w:r w:rsidRPr="00744C25">
        <w:rPr>
          <w:b/>
        </w:rPr>
        <w:t xml:space="preserve"> 2015-16</w:t>
      </w:r>
      <w:r>
        <w:t xml:space="preserve">: </w:t>
      </w:r>
      <w:r w:rsidR="00744C25">
        <w:t xml:space="preserve">al, termine dell’anno scolastico 2015-16 hanno presentato l’istanza di accesso al bonus 70 docenti, di questi 43 docenti hanno realizzato un punteggio pari o superiore a 6 punti, fra questi 43 docenti sono state individuate 2 fasce di compenso: una fascia corrispondente ad un punteggio compreso fra 6 e 9 e una fascia con punteggio compreso fra 10 e 17 che è risultato il punteggio massimo conseguito dai docenti. Alla prima fascia sarà corrisposto un bonus di circa 550 euro lordo stato e alla seconda fascia un compenso di circa 1200,00 euro lordo stato, e tali compensi saranno effettivamente liquidati in C.U. quando i fondi saranno accreditati alla scuola. </w:t>
      </w:r>
    </w:p>
    <w:p w:rsidR="00AD65E9" w:rsidRDefault="00AD65E9" w:rsidP="00E26EC3">
      <w:pPr>
        <w:numPr>
          <w:ilvl w:val="0"/>
          <w:numId w:val="31"/>
        </w:numPr>
      </w:pPr>
      <w:r w:rsidRPr="00744C25">
        <w:rPr>
          <w:b/>
        </w:rPr>
        <w:t>Compiti dei docenti responsabili di FSOF</w:t>
      </w:r>
      <w:r>
        <w:t>, gruppi di lavoro e commissioni, attività di progettazione, comunicazione, monitoraggio e rendicontazione</w:t>
      </w:r>
      <w:r w:rsidR="00744C25">
        <w:t xml:space="preserve">: i docenti che rivestono un ruolo di responsabilità sono tenuti a scrivere le circolari (che vanno comunque alla DS per essere validate e pubblicate), riunire periodicamente la propria commissione o il proprio gruppo di lavoro, elaborare con la modulistica a disposizione on line il progetto, </w:t>
      </w:r>
      <w:r w:rsidR="005E2F6B">
        <w:t xml:space="preserve">le eventuali comunicazioni da pubblicare sul sito, elaborare la rendicontazione finale; </w:t>
      </w:r>
      <w:r w:rsidR="005E2F6B">
        <w:lastRenderedPageBreak/>
        <w:t xml:space="preserve">devono altresì controllare affiancare l’ufficio protocollo per accertarsi che le comunicazioni siano inviate nei tempi e nei modi previsti, devono affiancare l’ufficio contabilità allo scopo di controllare che i contributi di </w:t>
      </w:r>
      <w:proofErr w:type="spellStart"/>
      <w:r w:rsidR="005E2F6B">
        <w:t>paternariato</w:t>
      </w:r>
      <w:proofErr w:type="spellEnd"/>
      <w:r w:rsidR="005E2F6B">
        <w:t xml:space="preserve"> siano puntualmente versati nei modi previsti. A questo argomento sarà dedicato l’incontro pomeridiano a partecipazione volontaria che si terrà venerdì 23 settembre dalle 14.30 alle 15.30 presso l’aula multiuso in sede centrale.</w:t>
      </w:r>
    </w:p>
    <w:p w:rsidR="006C7983" w:rsidRPr="006C7983" w:rsidRDefault="006C7983" w:rsidP="00E26EC3">
      <w:pPr>
        <w:numPr>
          <w:ilvl w:val="0"/>
          <w:numId w:val="31"/>
        </w:numPr>
      </w:pPr>
      <w:r w:rsidRPr="006C7983">
        <w:t>Organico dell’autonomia: breve commento della nota ministeriale allegata</w:t>
      </w:r>
    </w:p>
    <w:p w:rsidR="005725CD" w:rsidRDefault="005725CD" w:rsidP="00E26EC3">
      <w:pPr>
        <w:numPr>
          <w:ilvl w:val="0"/>
          <w:numId w:val="31"/>
        </w:numPr>
      </w:pPr>
      <w:r>
        <w:rPr>
          <w:b/>
        </w:rPr>
        <w:t xml:space="preserve">Aggiornamento del regolamento per docenti: </w:t>
      </w:r>
      <w:r>
        <w:t>nell’</w:t>
      </w:r>
      <w:r w:rsidRPr="005725CD">
        <w:t>edizione aggiornata del calendario degli imp</w:t>
      </w:r>
      <w:r>
        <w:t>e</w:t>
      </w:r>
      <w:r w:rsidRPr="005725CD">
        <w:t xml:space="preserve">gni </w:t>
      </w:r>
      <w:r>
        <w:t>son o stati individuati ed evidenziati due nuovi articoli che derivano da reiterate segnalazioni dei collaboratori scolastici e degli assistenti amministrativi:</w:t>
      </w:r>
    </w:p>
    <w:p w:rsidR="005725CD" w:rsidRPr="005725CD" w:rsidRDefault="005725CD" w:rsidP="005725CD">
      <w:pPr>
        <w:numPr>
          <w:ilvl w:val="1"/>
          <w:numId w:val="31"/>
        </w:numPr>
      </w:pPr>
      <w:r w:rsidRPr="005725CD">
        <w:t>E’ assolutamente vietato al personale docente accedere senza permesso agli armadi e alle scrivanie degli uffici di segreteria.</w:t>
      </w:r>
    </w:p>
    <w:p w:rsidR="005725CD" w:rsidRPr="005725CD" w:rsidRDefault="005725CD" w:rsidP="005725CD">
      <w:pPr>
        <w:numPr>
          <w:ilvl w:val="1"/>
          <w:numId w:val="31"/>
        </w:numPr>
      </w:pPr>
      <w:r w:rsidRPr="005725CD">
        <w:rPr>
          <w:b/>
          <w:bCs/>
        </w:rPr>
        <w:t>Il docente in servizio all’ultima ora accompagna gli studenti all’uscita in modo ordinato e silenzioso, è vietato lasciare gli studenti in atrio prima del suono della campana di fine lezioni</w:t>
      </w:r>
    </w:p>
    <w:p w:rsidR="005725CD" w:rsidRPr="005725CD" w:rsidRDefault="005725CD" w:rsidP="005725CD"/>
    <w:p w:rsidR="00AD65E9" w:rsidRPr="005725CD" w:rsidRDefault="00AD65E9" w:rsidP="005F300A">
      <w:pPr>
        <w:numPr>
          <w:ilvl w:val="0"/>
          <w:numId w:val="31"/>
        </w:numPr>
        <w:rPr>
          <w:b/>
        </w:rPr>
      </w:pPr>
      <w:r w:rsidRPr="005725CD">
        <w:rPr>
          <w:b/>
        </w:rPr>
        <w:t>Varie ed eventuali.</w:t>
      </w:r>
    </w:p>
    <w:p w:rsidR="00AD65E9" w:rsidRDefault="00AD65E9" w:rsidP="005F300A"/>
    <w:p w:rsidR="00AD65E9" w:rsidRDefault="00AD65E9" w:rsidP="00542036">
      <w:pPr>
        <w:pStyle w:val="Puntoelenco"/>
        <w:numPr>
          <w:ilvl w:val="0"/>
          <w:numId w:val="0"/>
        </w:numPr>
      </w:pPr>
      <w:r>
        <w:t>La DS Lina Pellegatta</w:t>
      </w:r>
    </w:p>
    <w:p w:rsidR="00AD65E9" w:rsidRDefault="00AD65E9" w:rsidP="00542036">
      <w:pPr>
        <w:pStyle w:val="Puntoelenco"/>
        <w:numPr>
          <w:ilvl w:val="0"/>
          <w:numId w:val="0"/>
        </w:numPr>
      </w:pPr>
    </w:p>
    <w:p w:rsidR="00AD65E9" w:rsidRDefault="00AD65E9" w:rsidP="00542036">
      <w:pPr>
        <w:pStyle w:val="Puntoelenco"/>
        <w:numPr>
          <w:ilvl w:val="0"/>
          <w:numId w:val="0"/>
        </w:numPr>
      </w:pPr>
    </w:p>
    <w:p w:rsidR="00AD65E9" w:rsidRDefault="00AD65E9" w:rsidP="00542036">
      <w:pPr>
        <w:pStyle w:val="Puntoelenco"/>
        <w:numPr>
          <w:ilvl w:val="0"/>
          <w:numId w:val="0"/>
        </w:numPr>
      </w:pPr>
    </w:p>
    <w:sectPr w:rsidR="00AD65E9" w:rsidSect="00FA25BE">
      <w:headerReference w:type="default" r:id="rId7"/>
      <w:pgSz w:w="11906" w:h="16838"/>
      <w:pgMar w:top="851"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A3A" w:rsidRDefault="00AE4A3A">
      <w:r>
        <w:separator/>
      </w:r>
    </w:p>
  </w:endnote>
  <w:endnote w:type="continuationSeparator" w:id="0">
    <w:p w:rsidR="00AE4A3A" w:rsidRDefault="00AE4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A3A" w:rsidRDefault="00AE4A3A">
      <w:r>
        <w:separator/>
      </w:r>
    </w:p>
  </w:footnote>
  <w:footnote w:type="continuationSeparator" w:id="0">
    <w:p w:rsidR="00AE4A3A" w:rsidRDefault="00AE4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269" w:rsidRDefault="00004269" w:rsidP="00004269">
    <w:pPr>
      <w:jc w:val="center"/>
      <w:outlineLvl w:val="0"/>
      <w:rPr>
        <w:i/>
        <w:iCs/>
        <w:sz w:val="32"/>
      </w:rPr>
    </w:pPr>
  </w:p>
  <w:p w:rsidR="00004269" w:rsidRDefault="00AE4A3A" w:rsidP="00004269">
    <w:pPr>
      <w:spacing w:line="300" w:lineRule="atLeast"/>
      <w:jc w:val="center"/>
      <w:textAlignment w:val="baseline"/>
      <w:rPr>
        <w:rFonts w:ascii="Arial" w:hAnsi="Arial" w:cs="Arial"/>
        <w:color w:val="555555"/>
        <w:sz w:val="20"/>
        <w:szCs w:val="20"/>
      </w:rPr>
    </w:pPr>
    <w:hyperlink r:id="rId1" w:tooltip="PON 2014 - 2020" w:history="1">
      <w:r w:rsidR="00004269">
        <w:rPr>
          <w:rFonts w:ascii="Arial" w:hAnsi="Arial" w:cs="Arial"/>
          <w:color w:val="9B0E14"/>
          <w:sz w:val="20"/>
          <w:szCs w:val="20"/>
          <w:bdr w:val="none" w:sz="0" w:space="0" w:color="auto" w:frame="1"/>
        </w:rPr>
        <w:fldChar w:fldCharType="begin"/>
      </w:r>
      <w:r w:rsidR="00004269">
        <w:rPr>
          <w:rFonts w:ascii="Arial" w:hAnsi="Arial" w:cs="Arial"/>
          <w:color w:val="9B0E14"/>
          <w:sz w:val="20"/>
          <w:szCs w:val="20"/>
          <w:bdr w:val="none" w:sz="0" w:space="0" w:color="auto" w:frame="1"/>
        </w:rPr>
        <w:instrText xml:space="preserve"> INCLUDEPICTURE  "http://www.capellinisauro.gov.it/wp-content/uploads/2016/04/PON.jpg" \* MERGEFORMATINET </w:instrText>
      </w:r>
      <w:r w:rsidR="00004269">
        <w:rPr>
          <w:rFonts w:ascii="Arial" w:hAnsi="Arial" w:cs="Arial"/>
          <w:color w:val="9B0E14"/>
          <w:sz w:val="20"/>
          <w:szCs w:val="20"/>
          <w:bdr w:val="none" w:sz="0" w:space="0" w:color="auto" w:frame="1"/>
        </w:rPr>
        <w:fldChar w:fldCharType="separate"/>
      </w:r>
      <w:r w:rsidR="00FA4B03">
        <w:rPr>
          <w:rFonts w:ascii="Arial" w:hAnsi="Arial" w:cs="Arial"/>
          <w:color w:val="9B0E14"/>
          <w:sz w:val="20"/>
          <w:szCs w:val="20"/>
          <w:bdr w:val="none" w:sz="0" w:space="0" w:color="auto" w:frame="1"/>
        </w:rPr>
        <w:fldChar w:fldCharType="begin"/>
      </w:r>
      <w:r w:rsidR="00FA4B03">
        <w:rPr>
          <w:rFonts w:ascii="Arial" w:hAnsi="Arial" w:cs="Arial"/>
          <w:color w:val="9B0E14"/>
          <w:sz w:val="20"/>
          <w:szCs w:val="20"/>
          <w:bdr w:val="none" w:sz="0" w:space="0" w:color="auto" w:frame="1"/>
        </w:rPr>
        <w:instrText xml:space="preserve"> INCLUDEPICTURE  "http://www.capellinisauro.gov.it/wp-content/uploads/2016/04/PON.jpg" \* MERGEFORMATINET </w:instrText>
      </w:r>
      <w:r w:rsidR="00FA4B03">
        <w:rPr>
          <w:rFonts w:ascii="Arial" w:hAnsi="Arial" w:cs="Arial"/>
          <w:color w:val="9B0E14"/>
          <w:sz w:val="20"/>
          <w:szCs w:val="20"/>
          <w:bdr w:val="none" w:sz="0" w:space="0" w:color="auto" w:frame="1"/>
        </w:rPr>
        <w:fldChar w:fldCharType="separate"/>
      </w:r>
      <w:r w:rsidR="00E266E7">
        <w:rPr>
          <w:rFonts w:ascii="Arial" w:hAnsi="Arial" w:cs="Arial"/>
          <w:color w:val="9B0E14"/>
          <w:sz w:val="20"/>
          <w:szCs w:val="20"/>
          <w:bdr w:val="none" w:sz="0" w:space="0" w:color="auto" w:frame="1"/>
        </w:rPr>
        <w:fldChar w:fldCharType="begin"/>
      </w:r>
      <w:r w:rsidR="00E266E7">
        <w:rPr>
          <w:rFonts w:ascii="Arial" w:hAnsi="Arial" w:cs="Arial"/>
          <w:color w:val="9B0E14"/>
          <w:sz w:val="20"/>
          <w:szCs w:val="20"/>
          <w:bdr w:val="none" w:sz="0" w:space="0" w:color="auto" w:frame="1"/>
        </w:rPr>
        <w:instrText xml:space="preserve"> INCLUDEPICTURE  "http://www.capellinisauro.gov.it/wp-content/uploads/2016/04/PON.jpg" \* MERGEFORMATINET </w:instrText>
      </w:r>
      <w:r w:rsidR="00E266E7">
        <w:rPr>
          <w:rFonts w:ascii="Arial" w:hAnsi="Arial" w:cs="Arial"/>
          <w:color w:val="9B0E14"/>
          <w:sz w:val="20"/>
          <w:szCs w:val="20"/>
          <w:bdr w:val="none" w:sz="0" w:space="0" w:color="auto" w:frame="1"/>
        </w:rPr>
        <w:fldChar w:fldCharType="separate"/>
      </w:r>
      <w:r w:rsidR="00D72627">
        <w:rPr>
          <w:rFonts w:ascii="Arial" w:hAnsi="Arial" w:cs="Arial"/>
          <w:color w:val="9B0E14"/>
          <w:sz w:val="20"/>
          <w:szCs w:val="20"/>
          <w:bdr w:val="none" w:sz="0" w:space="0" w:color="auto" w:frame="1"/>
        </w:rPr>
        <w:fldChar w:fldCharType="begin"/>
      </w:r>
      <w:r w:rsidR="00D72627">
        <w:rPr>
          <w:rFonts w:ascii="Arial" w:hAnsi="Arial" w:cs="Arial"/>
          <w:color w:val="9B0E14"/>
          <w:sz w:val="20"/>
          <w:szCs w:val="20"/>
          <w:bdr w:val="none" w:sz="0" w:space="0" w:color="auto" w:frame="1"/>
        </w:rPr>
        <w:instrText xml:space="preserve"> INCLUDEPICTURE  "http://www.capellinisauro.gov.it/wp-content/uploads/2016/04/PON.jpg" \* MERGEFORMATINET </w:instrText>
      </w:r>
      <w:r w:rsidR="00D72627">
        <w:rPr>
          <w:rFonts w:ascii="Arial" w:hAnsi="Arial" w:cs="Arial"/>
          <w:color w:val="9B0E14"/>
          <w:sz w:val="20"/>
          <w:szCs w:val="20"/>
          <w:bdr w:val="none" w:sz="0" w:space="0" w:color="auto" w:frame="1"/>
        </w:rPr>
        <w:fldChar w:fldCharType="separate"/>
      </w:r>
      <w:r w:rsidR="0069057C">
        <w:rPr>
          <w:rFonts w:ascii="Arial" w:hAnsi="Arial" w:cs="Arial"/>
          <w:color w:val="9B0E14"/>
          <w:sz w:val="20"/>
          <w:szCs w:val="20"/>
          <w:bdr w:val="none" w:sz="0" w:space="0" w:color="auto" w:frame="1"/>
        </w:rPr>
        <w:fldChar w:fldCharType="begin"/>
      </w:r>
      <w:r w:rsidR="0069057C">
        <w:rPr>
          <w:rFonts w:ascii="Arial" w:hAnsi="Arial" w:cs="Arial"/>
          <w:color w:val="9B0E14"/>
          <w:sz w:val="20"/>
          <w:szCs w:val="20"/>
          <w:bdr w:val="none" w:sz="0" w:space="0" w:color="auto" w:frame="1"/>
        </w:rPr>
        <w:instrText xml:space="preserve"> INCLUDEPICTURE  "http://www.capellinisauro.gov.it/wp-content/uploads/2016/04/PON.jpg" \* MERGEFORMATINET </w:instrText>
      </w:r>
      <w:r w:rsidR="0069057C">
        <w:rPr>
          <w:rFonts w:ascii="Arial" w:hAnsi="Arial" w:cs="Arial"/>
          <w:color w:val="9B0E14"/>
          <w:sz w:val="20"/>
          <w:szCs w:val="20"/>
          <w:bdr w:val="none" w:sz="0" w:space="0" w:color="auto" w:frame="1"/>
        </w:rPr>
        <w:fldChar w:fldCharType="separate"/>
      </w:r>
      <w:r w:rsidR="00142E5C">
        <w:rPr>
          <w:rFonts w:ascii="Arial" w:hAnsi="Arial" w:cs="Arial"/>
          <w:color w:val="9B0E14"/>
          <w:sz w:val="20"/>
          <w:szCs w:val="20"/>
          <w:bdr w:val="none" w:sz="0" w:space="0" w:color="auto" w:frame="1"/>
        </w:rPr>
        <w:fldChar w:fldCharType="begin"/>
      </w:r>
      <w:r w:rsidR="00142E5C">
        <w:rPr>
          <w:rFonts w:ascii="Arial" w:hAnsi="Arial" w:cs="Arial"/>
          <w:color w:val="9B0E14"/>
          <w:sz w:val="20"/>
          <w:szCs w:val="20"/>
          <w:bdr w:val="none" w:sz="0" w:space="0" w:color="auto" w:frame="1"/>
        </w:rPr>
        <w:instrText xml:space="preserve"> INCLUDEPICTURE  "http://www.capellinisauro.gov.it/wp-content/uploads/2016/04/PON.jpg" \* MERGEFORMATINET </w:instrText>
      </w:r>
      <w:r w:rsidR="00142E5C">
        <w:rPr>
          <w:rFonts w:ascii="Arial" w:hAnsi="Arial" w:cs="Arial"/>
          <w:color w:val="9B0E14"/>
          <w:sz w:val="20"/>
          <w:szCs w:val="20"/>
          <w:bdr w:val="none" w:sz="0" w:space="0" w:color="auto" w:frame="1"/>
        </w:rPr>
        <w:fldChar w:fldCharType="separate"/>
      </w:r>
      <w:r>
        <w:rPr>
          <w:rFonts w:ascii="Arial" w:hAnsi="Arial" w:cs="Arial"/>
          <w:color w:val="9B0E14"/>
          <w:sz w:val="20"/>
          <w:szCs w:val="20"/>
          <w:bdr w:val="none" w:sz="0" w:space="0" w:color="auto" w:frame="1"/>
        </w:rPr>
        <w:fldChar w:fldCharType="begin"/>
      </w:r>
      <w:r>
        <w:rPr>
          <w:rFonts w:ascii="Arial" w:hAnsi="Arial" w:cs="Arial"/>
          <w:color w:val="9B0E14"/>
          <w:sz w:val="20"/>
          <w:szCs w:val="20"/>
          <w:bdr w:val="none" w:sz="0" w:space="0" w:color="auto" w:frame="1"/>
        </w:rPr>
        <w:instrText xml:space="preserve"> </w:instrText>
      </w:r>
      <w:r>
        <w:rPr>
          <w:rFonts w:ascii="Arial" w:hAnsi="Arial" w:cs="Arial"/>
          <w:color w:val="9B0E14"/>
          <w:sz w:val="20"/>
          <w:szCs w:val="20"/>
          <w:bdr w:val="none" w:sz="0" w:space="0" w:color="auto" w:frame="1"/>
        </w:rPr>
        <w:instrText>INCLUDEPICTURE  "http://www.capellinisauro.gov.it/wp-content/uploads/2016/04/PON.jpg" \* MERGEFORMATINET</w:instrText>
      </w:r>
      <w:r>
        <w:rPr>
          <w:rFonts w:ascii="Arial" w:hAnsi="Arial" w:cs="Arial"/>
          <w:color w:val="9B0E14"/>
          <w:sz w:val="20"/>
          <w:szCs w:val="20"/>
          <w:bdr w:val="none" w:sz="0" w:space="0" w:color="auto" w:frame="1"/>
        </w:rPr>
        <w:instrText xml:space="preserve"> </w:instrText>
      </w:r>
      <w:r>
        <w:rPr>
          <w:rFonts w:ascii="Arial" w:hAnsi="Arial" w:cs="Arial"/>
          <w:color w:val="9B0E14"/>
          <w:sz w:val="20"/>
          <w:szCs w:val="20"/>
          <w:bdr w:val="none" w:sz="0" w:space="0" w:color="auto" w:frame="1"/>
        </w:rPr>
        <w:fldChar w:fldCharType="separate"/>
      </w:r>
      <w:r>
        <w:rPr>
          <w:rFonts w:ascii="Arial" w:hAnsi="Arial" w:cs="Arial"/>
          <w:color w:val="9B0E14"/>
          <w:sz w:val="20"/>
          <w:szCs w:val="20"/>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PON 2014 - 2020&quot;" style="width:405pt;height:69.75pt" o:button="t">
            <v:imagedata r:id="rId2" r:href="rId3"/>
          </v:shape>
        </w:pict>
      </w:r>
      <w:r>
        <w:rPr>
          <w:rFonts w:ascii="Arial" w:hAnsi="Arial" w:cs="Arial"/>
          <w:color w:val="9B0E14"/>
          <w:sz w:val="20"/>
          <w:szCs w:val="20"/>
          <w:bdr w:val="none" w:sz="0" w:space="0" w:color="auto" w:frame="1"/>
        </w:rPr>
        <w:fldChar w:fldCharType="end"/>
      </w:r>
      <w:r w:rsidR="00142E5C">
        <w:rPr>
          <w:rFonts w:ascii="Arial" w:hAnsi="Arial" w:cs="Arial"/>
          <w:color w:val="9B0E14"/>
          <w:sz w:val="20"/>
          <w:szCs w:val="20"/>
          <w:bdr w:val="none" w:sz="0" w:space="0" w:color="auto" w:frame="1"/>
        </w:rPr>
        <w:fldChar w:fldCharType="end"/>
      </w:r>
      <w:r w:rsidR="0069057C">
        <w:rPr>
          <w:rFonts w:ascii="Arial" w:hAnsi="Arial" w:cs="Arial"/>
          <w:color w:val="9B0E14"/>
          <w:sz w:val="20"/>
          <w:szCs w:val="20"/>
          <w:bdr w:val="none" w:sz="0" w:space="0" w:color="auto" w:frame="1"/>
        </w:rPr>
        <w:fldChar w:fldCharType="end"/>
      </w:r>
      <w:r w:rsidR="00D72627">
        <w:rPr>
          <w:rFonts w:ascii="Arial" w:hAnsi="Arial" w:cs="Arial"/>
          <w:color w:val="9B0E14"/>
          <w:sz w:val="20"/>
          <w:szCs w:val="20"/>
          <w:bdr w:val="none" w:sz="0" w:space="0" w:color="auto" w:frame="1"/>
        </w:rPr>
        <w:fldChar w:fldCharType="end"/>
      </w:r>
      <w:r w:rsidR="00E266E7">
        <w:rPr>
          <w:rFonts w:ascii="Arial" w:hAnsi="Arial" w:cs="Arial"/>
          <w:color w:val="9B0E14"/>
          <w:sz w:val="20"/>
          <w:szCs w:val="20"/>
          <w:bdr w:val="none" w:sz="0" w:space="0" w:color="auto" w:frame="1"/>
        </w:rPr>
        <w:fldChar w:fldCharType="end"/>
      </w:r>
      <w:r w:rsidR="00FA4B03">
        <w:rPr>
          <w:rFonts w:ascii="Arial" w:hAnsi="Arial" w:cs="Arial"/>
          <w:color w:val="9B0E14"/>
          <w:sz w:val="20"/>
          <w:szCs w:val="20"/>
          <w:bdr w:val="none" w:sz="0" w:space="0" w:color="auto" w:frame="1"/>
        </w:rPr>
        <w:fldChar w:fldCharType="end"/>
      </w:r>
      <w:r w:rsidR="00004269">
        <w:rPr>
          <w:rFonts w:ascii="Arial" w:hAnsi="Arial" w:cs="Arial"/>
          <w:color w:val="9B0E14"/>
          <w:sz w:val="20"/>
          <w:szCs w:val="20"/>
          <w:bdr w:val="none" w:sz="0" w:space="0" w:color="auto" w:frame="1"/>
        </w:rPr>
        <w:fldChar w:fldCharType="end"/>
      </w:r>
    </w:hyperlink>
  </w:p>
  <w:p w:rsidR="00004269" w:rsidRDefault="00004269" w:rsidP="00004269">
    <w:pPr>
      <w:jc w:val="center"/>
      <w:outlineLvl w:val="0"/>
      <w:rPr>
        <w:i/>
        <w:iCs/>
        <w:sz w:val="32"/>
      </w:rPr>
    </w:pPr>
  </w:p>
  <w:p w:rsidR="00004269" w:rsidRDefault="00AE4A3A" w:rsidP="00004269">
    <w:pPr>
      <w:jc w:val="center"/>
      <w:outlineLvl w:val="0"/>
      <w:rPr>
        <w:i/>
        <w:iCs/>
        <w:sz w:val="32"/>
      </w:rPr>
    </w:pPr>
    <w:r>
      <w:rPr>
        <w:noProof/>
      </w:rPr>
      <w:object w:dxaOrig="1440" w:dyaOrig="1440">
        <v:shape id="_x0000_s2052" type="#_x0000_t75" style="position:absolute;left:0;text-align:left;margin-left:439.4pt;margin-top:0;width:61.5pt;height:60.1pt;z-index:251661312" fillcolor="window">
          <v:imagedata r:id="rId4" o:title=""/>
          <w10:wrap type="square"/>
        </v:shape>
        <o:OLEObject Type="Embed" ProgID="Word.Picture.8" ShapeID="_x0000_s2052" DrawAspect="Content" ObjectID="_1535258187" r:id="rId5"/>
      </w:object>
    </w:r>
    <w:r w:rsidR="00004269">
      <w:rPr>
        <w:noProof/>
      </w:rPr>
      <w:drawing>
        <wp:anchor distT="0" distB="0" distL="114300" distR="114300" simplePos="0" relativeHeight="251660288" behindDoc="0" locked="0" layoutInCell="1" allowOverlap="1">
          <wp:simplePos x="0" y="0"/>
          <wp:positionH relativeFrom="column">
            <wp:posOffset>-289560</wp:posOffset>
          </wp:positionH>
          <wp:positionV relativeFrom="paragraph">
            <wp:posOffset>-3175</wp:posOffset>
          </wp:positionV>
          <wp:extent cx="800100" cy="783590"/>
          <wp:effectExtent l="0" t="0" r="0" b="0"/>
          <wp:wrapSquare wrapText="bothSides"/>
          <wp:docPr id="1" name="Immagine 1" descr="logo gra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grafi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783590"/>
                  </a:xfrm>
                  <a:prstGeom prst="rect">
                    <a:avLst/>
                  </a:prstGeom>
                  <a:noFill/>
                </pic:spPr>
              </pic:pic>
            </a:graphicData>
          </a:graphic>
          <wp14:sizeRelH relativeFrom="page">
            <wp14:pctWidth>0</wp14:pctWidth>
          </wp14:sizeRelH>
          <wp14:sizeRelV relativeFrom="page">
            <wp14:pctHeight>0</wp14:pctHeight>
          </wp14:sizeRelV>
        </wp:anchor>
      </w:drawing>
    </w:r>
    <w:r w:rsidR="00004269">
      <w:rPr>
        <w:i/>
        <w:iCs/>
        <w:sz w:val="32"/>
      </w:rPr>
      <w:t>Istituto Istruzione Superiore “</w:t>
    </w:r>
    <w:smartTag w:uri="urn:schemas-microsoft-com:office:smarttags" w:element="PersonName">
      <w:smartTagPr>
        <w:attr w:name="ProductID" w:val="Michele Sanmicheli"/>
      </w:smartTagPr>
      <w:r w:rsidR="00004269">
        <w:rPr>
          <w:i/>
          <w:iCs/>
          <w:sz w:val="32"/>
        </w:rPr>
        <w:t>Michele Sanmicheli</w:t>
      </w:r>
    </w:smartTag>
    <w:r w:rsidR="00004269">
      <w:rPr>
        <w:i/>
        <w:iCs/>
        <w:sz w:val="32"/>
      </w:rPr>
      <w:t>”</w:t>
    </w:r>
  </w:p>
  <w:p w:rsidR="00004269" w:rsidRPr="00C36E78" w:rsidRDefault="00004269" w:rsidP="00004269">
    <w:pPr>
      <w:jc w:val="center"/>
      <w:rPr>
        <w:i/>
        <w:iCs/>
        <w:sz w:val="22"/>
        <w:szCs w:val="22"/>
      </w:rPr>
    </w:pPr>
    <w:r w:rsidRPr="00C36E78">
      <w:rPr>
        <w:i/>
        <w:iCs/>
        <w:sz w:val="22"/>
        <w:szCs w:val="22"/>
      </w:rPr>
      <w:t xml:space="preserve">Professionale Servizi Socio-Sanitari, Professionale per </w:t>
    </w:r>
    <w:proofErr w:type="gramStart"/>
    <w:r w:rsidRPr="00C36E78">
      <w:rPr>
        <w:i/>
        <w:iCs/>
        <w:sz w:val="22"/>
        <w:szCs w:val="22"/>
      </w:rPr>
      <w:t>i  Servizi</w:t>
    </w:r>
    <w:proofErr w:type="gramEnd"/>
    <w:r w:rsidRPr="00C36E78">
      <w:rPr>
        <w:i/>
        <w:iCs/>
        <w:sz w:val="22"/>
        <w:szCs w:val="22"/>
      </w:rPr>
      <w:t xml:space="preserve"> Commerciali</w:t>
    </w:r>
  </w:p>
  <w:p w:rsidR="00004269" w:rsidRPr="00C36E78" w:rsidRDefault="00004269" w:rsidP="00004269">
    <w:pPr>
      <w:jc w:val="center"/>
      <w:rPr>
        <w:i/>
        <w:iCs/>
        <w:sz w:val="22"/>
        <w:szCs w:val="22"/>
      </w:rPr>
    </w:pPr>
    <w:r w:rsidRPr="00C36E78">
      <w:rPr>
        <w:i/>
        <w:iCs/>
        <w:sz w:val="22"/>
        <w:szCs w:val="22"/>
      </w:rPr>
      <w:t>Professionale Industria e Artigianato Settore Moda</w:t>
    </w:r>
  </w:p>
  <w:p w:rsidR="00004269" w:rsidRPr="00031250" w:rsidRDefault="00004269" w:rsidP="00004269">
    <w:pPr>
      <w:jc w:val="center"/>
      <w:rPr>
        <w:sz w:val="20"/>
        <w:szCs w:val="20"/>
      </w:rPr>
    </w:pPr>
    <w:r w:rsidRPr="00031250">
      <w:rPr>
        <w:sz w:val="20"/>
        <w:szCs w:val="20"/>
      </w:rPr>
      <w:t xml:space="preserve">Piazza Bernardi, 2 - </w:t>
    </w:r>
    <w:proofErr w:type="spellStart"/>
    <w:r w:rsidRPr="00031250">
      <w:rPr>
        <w:sz w:val="20"/>
        <w:szCs w:val="20"/>
      </w:rPr>
      <w:t>cap</w:t>
    </w:r>
    <w:proofErr w:type="spellEnd"/>
    <w:r w:rsidRPr="00031250">
      <w:rPr>
        <w:sz w:val="20"/>
        <w:szCs w:val="20"/>
      </w:rPr>
      <w:t xml:space="preserve"> 37129 Verona</w:t>
    </w:r>
  </w:p>
  <w:p w:rsidR="00004269" w:rsidRPr="00031250" w:rsidRDefault="00004269" w:rsidP="00004269">
    <w:pPr>
      <w:jc w:val="center"/>
      <w:rPr>
        <w:sz w:val="20"/>
        <w:szCs w:val="20"/>
      </w:rPr>
    </w:pPr>
    <w:r w:rsidRPr="00031250">
      <w:rPr>
        <w:sz w:val="20"/>
        <w:szCs w:val="20"/>
      </w:rPr>
      <w:t xml:space="preserve">  </w:t>
    </w:r>
    <w:proofErr w:type="spellStart"/>
    <w:r w:rsidRPr="00031250">
      <w:rPr>
        <w:sz w:val="20"/>
        <w:szCs w:val="20"/>
      </w:rPr>
      <w:t>Tel</w:t>
    </w:r>
    <w:proofErr w:type="spellEnd"/>
    <w:r w:rsidRPr="00031250">
      <w:rPr>
        <w:sz w:val="20"/>
        <w:szCs w:val="20"/>
      </w:rPr>
      <w:t xml:space="preserve"> 0458003721 -  Fax </w:t>
    </w:r>
    <w:proofErr w:type="gramStart"/>
    <w:r w:rsidRPr="00031250">
      <w:rPr>
        <w:sz w:val="20"/>
        <w:szCs w:val="20"/>
      </w:rPr>
      <w:t>0458002645  -</w:t>
    </w:r>
    <w:proofErr w:type="gramEnd"/>
    <w:r w:rsidRPr="00031250">
      <w:rPr>
        <w:sz w:val="20"/>
        <w:szCs w:val="20"/>
      </w:rPr>
      <w:t xml:space="preserve">  C.F. 80017760234</w:t>
    </w:r>
  </w:p>
  <w:p w:rsidR="00004269" w:rsidRPr="00031250" w:rsidRDefault="00004269" w:rsidP="00004269">
    <w:pPr>
      <w:jc w:val="center"/>
      <w:rPr>
        <w:sz w:val="20"/>
        <w:szCs w:val="20"/>
      </w:rPr>
    </w:pPr>
    <w:r w:rsidRPr="00031250">
      <w:rPr>
        <w:sz w:val="20"/>
        <w:szCs w:val="20"/>
      </w:rPr>
      <w:t>Sede succursale Via Selinunte, 68 -  Tel.0454937530 – Fax 0454937531</w:t>
    </w:r>
  </w:p>
  <w:p w:rsidR="00004269" w:rsidRPr="00001497" w:rsidRDefault="00004269" w:rsidP="00004269">
    <w:pPr>
      <w:jc w:val="center"/>
      <w:rPr>
        <w:sz w:val="20"/>
        <w:szCs w:val="20"/>
      </w:rPr>
    </w:pPr>
    <w:r w:rsidRPr="00001497">
      <w:rPr>
        <w:sz w:val="20"/>
        <w:szCs w:val="20"/>
      </w:rPr>
      <w:t>www.sanmicheli</w:t>
    </w:r>
    <w:r>
      <w:rPr>
        <w:sz w:val="20"/>
        <w:szCs w:val="20"/>
      </w:rPr>
      <w:t>.gov</w:t>
    </w:r>
    <w:r w:rsidRPr="00001497">
      <w:rPr>
        <w:sz w:val="20"/>
        <w:szCs w:val="20"/>
      </w:rPr>
      <w:t>.it – ufficio.protocollo@sanmicheli</w:t>
    </w:r>
    <w:r>
      <w:rPr>
        <w:sz w:val="20"/>
        <w:szCs w:val="20"/>
      </w:rPr>
      <w:t>.gov</w:t>
    </w:r>
    <w:r w:rsidRPr="00001497">
      <w:rPr>
        <w:sz w:val="20"/>
        <w:szCs w:val="20"/>
      </w:rPr>
      <w:t xml:space="preserve">.it - </w:t>
    </w:r>
    <w:smartTag w:uri="urn:schemas-microsoft-com:office:smarttags" w:element="PersonName">
      <w:r w:rsidRPr="00001497">
        <w:rPr>
          <w:sz w:val="20"/>
          <w:szCs w:val="20"/>
        </w:rPr>
        <w:t>vris009002@pec.sanmicheli.it</w:t>
      </w:r>
    </w:smartTag>
  </w:p>
  <w:p w:rsidR="00AD65E9" w:rsidRPr="00001497" w:rsidRDefault="00AD65E9" w:rsidP="00C36E78">
    <w:pPr>
      <w:jc w:val="center"/>
      <w:rPr>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428DD1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222A4"/>
    <w:multiLevelType w:val="hybridMultilevel"/>
    <w:tmpl w:val="595473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654EE"/>
    <w:multiLevelType w:val="hybridMultilevel"/>
    <w:tmpl w:val="04800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1B5381"/>
    <w:multiLevelType w:val="hybridMultilevel"/>
    <w:tmpl w:val="64A46B86"/>
    <w:lvl w:ilvl="0" w:tplc="578E454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F2F5A"/>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F23893"/>
    <w:multiLevelType w:val="hybridMultilevel"/>
    <w:tmpl w:val="4E5C86F6"/>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EB07F50"/>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4E0ED7"/>
    <w:multiLevelType w:val="hybridMultilevel"/>
    <w:tmpl w:val="112E4EF0"/>
    <w:lvl w:ilvl="0" w:tplc="D5220CE6">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33575"/>
    <w:multiLevelType w:val="multilevel"/>
    <w:tmpl w:val="C9FE9FF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9D757D"/>
    <w:multiLevelType w:val="hybridMultilevel"/>
    <w:tmpl w:val="1722C1F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363305BC"/>
    <w:multiLevelType w:val="hybridMultilevel"/>
    <w:tmpl w:val="603085E0"/>
    <w:lvl w:ilvl="0" w:tplc="0410000F">
      <w:start w:val="1"/>
      <w:numFmt w:val="decimal"/>
      <w:lvlText w:val="%1."/>
      <w:lvlJc w:val="left"/>
      <w:pPr>
        <w:tabs>
          <w:tab w:val="num" w:pos="1080"/>
        </w:tabs>
        <w:ind w:left="1080" w:hanging="360"/>
      </w:pPr>
      <w:rPr>
        <w:rFonts w:cs="Times New Roman"/>
      </w:rPr>
    </w:lvl>
    <w:lvl w:ilvl="1" w:tplc="04100019">
      <w:start w:val="1"/>
      <w:numFmt w:val="lowerLetter"/>
      <w:lvlText w:val="%2."/>
      <w:lvlJc w:val="left"/>
      <w:pPr>
        <w:tabs>
          <w:tab w:val="num" w:pos="1800"/>
        </w:tabs>
        <w:ind w:left="1800" w:hanging="360"/>
      </w:pPr>
      <w:rPr>
        <w:rFonts w:cs="Times New Roman"/>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390B28D2"/>
    <w:multiLevelType w:val="hybridMultilevel"/>
    <w:tmpl w:val="6AE43F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9D90112"/>
    <w:multiLevelType w:val="hybridMultilevel"/>
    <w:tmpl w:val="D008569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E247A4"/>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AB74128"/>
    <w:multiLevelType w:val="hybridMultilevel"/>
    <w:tmpl w:val="D97ADDDE"/>
    <w:lvl w:ilvl="0" w:tplc="04100001">
      <w:start w:val="1"/>
      <w:numFmt w:val="bullet"/>
      <w:lvlText w:val=""/>
      <w:lvlJc w:val="left"/>
      <w:pPr>
        <w:tabs>
          <w:tab w:val="num" w:pos="6480"/>
        </w:tabs>
        <w:ind w:left="6480" w:hanging="360"/>
      </w:pPr>
      <w:rPr>
        <w:rFonts w:ascii="Symbol" w:hAnsi="Symbol" w:hint="default"/>
      </w:rPr>
    </w:lvl>
    <w:lvl w:ilvl="1" w:tplc="04100003" w:tentative="1">
      <w:start w:val="1"/>
      <w:numFmt w:val="bullet"/>
      <w:lvlText w:val="o"/>
      <w:lvlJc w:val="left"/>
      <w:pPr>
        <w:tabs>
          <w:tab w:val="num" w:pos="7200"/>
        </w:tabs>
        <w:ind w:left="7200" w:hanging="360"/>
      </w:pPr>
      <w:rPr>
        <w:rFonts w:ascii="Courier New" w:hAnsi="Courier New" w:hint="default"/>
      </w:rPr>
    </w:lvl>
    <w:lvl w:ilvl="2" w:tplc="04100005" w:tentative="1">
      <w:start w:val="1"/>
      <w:numFmt w:val="bullet"/>
      <w:lvlText w:val=""/>
      <w:lvlJc w:val="left"/>
      <w:pPr>
        <w:tabs>
          <w:tab w:val="num" w:pos="7920"/>
        </w:tabs>
        <w:ind w:left="7920" w:hanging="360"/>
      </w:pPr>
      <w:rPr>
        <w:rFonts w:ascii="Wingdings" w:hAnsi="Wingdings" w:hint="default"/>
      </w:rPr>
    </w:lvl>
    <w:lvl w:ilvl="3" w:tplc="04100001" w:tentative="1">
      <w:start w:val="1"/>
      <w:numFmt w:val="bullet"/>
      <w:lvlText w:val=""/>
      <w:lvlJc w:val="left"/>
      <w:pPr>
        <w:tabs>
          <w:tab w:val="num" w:pos="8640"/>
        </w:tabs>
        <w:ind w:left="8640" w:hanging="360"/>
      </w:pPr>
      <w:rPr>
        <w:rFonts w:ascii="Symbol" w:hAnsi="Symbol" w:hint="default"/>
      </w:rPr>
    </w:lvl>
    <w:lvl w:ilvl="4" w:tplc="04100003" w:tentative="1">
      <w:start w:val="1"/>
      <w:numFmt w:val="bullet"/>
      <w:lvlText w:val="o"/>
      <w:lvlJc w:val="left"/>
      <w:pPr>
        <w:tabs>
          <w:tab w:val="num" w:pos="9360"/>
        </w:tabs>
        <w:ind w:left="9360" w:hanging="360"/>
      </w:pPr>
      <w:rPr>
        <w:rFonts w:ascii="Courier New" w:hAnsi="Courier New" w:hint="default"/>
      </w:rPr>
    </w:lvl>
    <w:lvl w:ilvl="5" w:tplc="04100005" w:tentative="1">
      <w:start w:val="1"/>
      <w:numFmt w:val="bullet"/>
      <w:lvlText w:val=""/>
      <w:lvlJc w:val="left"/>
      <w:pPr>
        <w:tabs>
          <w:tab w:val="num" w:pos="10080"/>
        </w:tabs>
        <w:ind w:left="10080" w:hanging="360"/>
      </w:pPr>
      <w:rPr>
        <w:rFonts w:ascii="Wingdings" w:hAnsi="Wingdings" w:hint="default"/>
      </w:rPr>
    </w:lvl>
    <w:lvl w:ilvl="6" w:tplc="04100001" w:tentative="1">
      <w:start w:val="1"/>
      <w:numFmt w:val="bullet"/>
      <w:lvlText w:val=""/>
      <w:lvlJc w:val="left"/>
      <w:pPr>
        <w:tabs>
          <w:tab w:val="num" w:pos="10800"/>
        </w:tabs>
        <w:ind w:left="10800" w:hanging="360"/>
      </w:pPr>
      <w:rPr>
        <w:rFonts w:ascii="Symbol" w:hAnsi="Symbol" w:hint="default"/>
      </w:rPr>
    </w:lvl>
    <w:lvl w:ilvl="7" w:tplc="04100003" w:tentative="1">
      <w:start w:val="1"/>
      <w:numFmt w:val="bullet"/>
      <w:lvlText w:val="o"/>
      <w:lvlJc w:val="left"/>
      <w:pPr>
        <w:tabs>
          <w:tab w:val="num" w:pos="11520"/>
        </w:tabs>
        <w:ind w:left="11520" w:hanging="360"/>
      </w:pPr>
      <w:rPr>
        <w:rFonts w:ascii="Courier New" w:hAnsi="Courier New" w:hint="default"/>
      </w:rPr>
    </w:lvl>
    <w:lvl w:ilvl="8" w:tplc="04100005" w:tentative="1">
      <w:start w:val="1"/>
      <w:numFmt w:val="bullet"/>
      <w:lvlText w:val=""/>
      <w:lvlJc w:val="left"/>
      <w:pPr>
        <w:tabs>
          <w:tab w:val="num" w:pos="12240"/>
        </w:tabs>
        <w:ind w:left="12240" w:hanging="360"/>
      </w:pPr>
      <w:rPr>
        <w:rFonts w:ascii="Wingdings" w:hAnsi="Wingdings" w:hint="default"/>
      </w:rPr>
    </w:lvl>
  </w:abstractNum>
  <w:abstractNum w:abstractNumId="15" w15:restartNumberingAfterBreak="0">
    <w:nsid w:val="498540E6"/>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0A7179"/>
    <w:multiLevelType w:val="hybridMultilevel"/>
    <w:tmpl w:val="1674AF1A"/>
    <w:lvl w:ilvl="0" w:tplc="E390A316">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534D78DC"/>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86F6D9F"/>
    <w:multiLevelType w:val="hybridMultilevel"/>
    <w:tmpl w:val="64C8C3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EF7F97"/>
    <w:multiLevelType w:val="hybridMultilevel"/>
    <w:tmpl w:val="C9FE9FF8"/>
    <w:lvl w:ilvl="0" w:tplc="AB2EA622">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63071C"/>
    <w:multiLevelType w:val="hybridMultilevel"/>
    <w:tmpl w:val="E0248590"/>
    <w:lvl w:ilvl="0" w:tplc="04100001">
      <w:start w:val="1"/>
      <w:numFmt w:val="bullet"/>
      <w:lvlText w:val=""/>
      <w:lvlJc w:val="left"/>
      <w:pPr>
        <w:tabs>
          <w:tab w:val="num" w:pos="6480"/>
        </w:tabs>
        <w:ind w:left="6480" w:hanging="360"/>
      </w:pPr>
      <w:rPr>
        <w:rFonts w:ascii="Symbol" w:hAnsi="Symbol" w:hint="default"/>
      </w:rPr>
    </w:lvl>
    <w:lvl w:ilvl="1" w:tplc="04100003" w:tentative="1">
      <w:start w:val="1"/>
      <w:numFmt w:val="bullet"/>
      <w:lvlText w:val="o"/>
      <w:lvlJc w:val="left"/>
      <w:pPr>
        <w:tabs>
          <w:tab w:val="num" w:pos="7200"/>
        </w:tabs>
        <w:ind w:left="7200" w:hanging="360"/>
      </w:pPr>
      <w:rPr>
        <w:rFonts w:ascii="Courier New" w:hAnsi="Courier New" w:hint="default"/>
      </w:rPr>
    </w:lvl>
    <w:lvl w:ilvl="2" w:tplc="04100005" w:tentative="1">
      <w:start w:val="1"/>
      <w:numFmt w:val="bullet"/>
      <w:lvlText w:val=""/>
      <w:lvlJc w:val="left"/>
      <w:pPr>
        <w:tabs>
          <w:tab w:val="num" w:pos="7920"/>
        </w:tabs>
        <w:ind w:left="7920" w:hanging="360"/>
      </w:pPr>
      <w:rPr>
        <w:rFonts w:ascii="Wingdings" w:hAnsi="Wingdings" w:hint="default"/>
      </w:rPr>
    </w:lvl>
    <w:lvl w:ilvl="3" w:tplc="04100001" w:tentative="1">
      <w:start w:val="1"/>
      <w:numFmt w:val="bullet"/>
      <w:lvlText w:val=""/>
      <w:lvlJc w:val="left"/>
      <w:pPr>
        <w:tabs>
          <w:tab w:val="num" w:pos="8640"/>
        </w:tabs>
        <w:ind w:left="8640" w:hanging="360"/>
      </w:pPr>
      <w:rPr>
        <w:rFonts w:ascii="Symbol" w:hAnsi="Symbol" w:hint="default"/>
      </w:rPr>
    </w:lvl>
    <w:lvl w:ilvl="4" w:tplc="04100003" w:tentative="1">
      <w:start w:val="1"/>
      <w:numFmt w:val="bullet"/>
      <w:lvlText w:val="o"/>
      <w:lvlJc w:val="left"/>
      <w:pPr>
        <w:tabs>
          <w:tab w:val="num" w:pos="9360"/>
        </w:tabs>
        <w:ind w:left="9360" w:hanging="360"/>
      </w:pPr>
      <w:rPr>
        <w:rFonts w:ascii="Courier New" w:hAnsi="Courier New" w:hint="default"/>
      </w:rPr>
    </w:lvl>
    <w:lvl w:ilvl="5" w:tplc="04100005" w:tentative="1">
      <w:start w:val="1"/>
      <w:numFmt w:val="bullet"/>
      <w:lvlText w:val=""/>
      <w:lvlJc w:val="left"/>
      <w:pPr>
        <w:tabs>
          <w:tab w:val="num" w:pos="10080"/>
        </w:tabs>
        <w:ind w:left="10080" w:hanging="360"/>
      </w:pPr>
      <w:rPr>
        <w:rFonts w:ascii="Wingdings" w:hAnsi="Wingdings" w:hint="default"/>
      </w:rPr>
    </w:lvl>
    <w:lvl w:ilvl="6" w:tplc="04100001" w:tentative="1">
      <w:start w:val="1"/>
      <w:numFmt w:val="bullet"/>
      <w:lvlText w:val=""/>
      <w:lvlJc w:val="left"/>
      <w:pPr>
        <w:tabs>
          <w:tab w:val="num" w:pos="10800"/>
        </w:tabs>
        <w:ind w:left="10800" w:hanging="360"/>
      </w:pPr>
      <w:rPr>
        <w:rFonts w:ascii="Symbol" w:hAnsi="Symbol" w:hint="default"/>
      </w:rPr>
    </w:lvl>
    <w:lvl w:ilvl="7" w:tplc="04100003" w:tentative="1">
      <w:start w:val="1"/>
      <w:numFmt w:val="bullet"/>
      <w:lvlText w:val="o"/>
      <w:lvlJc w:val="left"/>
      <w:pPr>
        <w:tabs>
          <w:tab w:val="num" w:pos="11520"/>
        </w:tabs>
        <w:ind w:left="11520" w:hanging="360"/>
      </w:pPr>
      <w:rPr>
        <w:rFonts w:ascii="Courier New" w:hAnsi="Courier New" w:hint="default"/>
      </w:rPr>
    </w:lvl>
    <w:lvl w:ilvl="8" w:tplc="04100005" w:tentative="1">
      <w:start w:val="1"/>
      <w:numFmt w:val="bullet"/>
      <w:lvlText w:val=""/>
      <w:lvlJc w:val="left"/>
      <w:pPr>
        <w:tabs>
          <w:tab w:val="num" w:pos="12240"/>
        </w:tabs>
        <w:ind w:left="12240" w:hanging="360"/>
      </w:pPr>
      <w:rPr>
        <w:rFonts w:ascii="Wingdings" w:hAnsi="Wingdings" w:hint="default"/>
      </w:rPr>
    </w:lvl>
  </w:abstractNum>
  <w:abstractNum w:abstractNumId="21" w15:restartNumberingAfterBreak="0">
    <w:nsid w:val="5E20368C"/>
    <w:multiLevelType w:val="hybridMultilevel"/>
    <w:tmpl w:val="5AEC90F4"/>
    <w:lvl w:ilvl="0" w:tplc="0410000F">
      <w:start w:val="1"/>
      <w:numFmt w:val="decimal"/>
      <w:pStyle w:val="Puntoelenco"/>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46A700E"/>
    <w:multiLevelType w:val="hybridMultilevel"/>
    <w:tmpl w:val="260291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6F0A33AA"/>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20B5B98"/>
    <w:multiLevelType w:val="multilevel"/>
    <w:tmpl w:val="C9FE9FF8"/>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A7306E"/>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50055B7"/>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91E56D1"/>
    <w:multiLevelType w:val="hybridMultilevel"/>
    <w:tmpl w:val="5AEC90F4"/>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C4375E1"/>
    <w:multiLevelType w:val="hybridMultilevel"/>
    <w:tmpl w:val="34CCFD8E"/>
    <w:lvl w:ilvl="0" w:tplc="D5220CE6">
      <w:start w:val="1"/>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B576FA"/>
    <w:multiLevelType w:val="hybridMultilevel"/>
    <w:tmpl w:val="B798C2E8"/>
    <w:lvl w:ilvl="0" w:tplc="6ADE316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18"/>
  </w:num>
  <w:num w:numId="7">
    <w:abstractNumId w:val="20"/>
  </w:num>
  <w:num w:numId="8">
    <w:abstractNumId w:val="14"/>
  </w:num>
  <w:num w:numId="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9"/>
  </w:num>
  <w:num w:numId="12">
    <w:abstractNumId w:val="8"/>
  </w:num>
  <w:num w:numId="13">
    <w:abstractNumId w:val="28"/>
  </w:num>
  <w:num w:numId="14">
    <w:abstractNumId w:val="24"/>
  </w:num>
  <w:num w:numId="15">
    <w:abstractNumId w:val="7"/>
  </w:num>
  <w:num w:numId="16">
    <w:abstractNumId w:val="5"/>
  </w:num>
  <w:num w:numId="17">
    <w:abstractNumId w:val="29"/>
  </w:num>
  <w:num w:numId="18">
    <w:abstractNumId w:val="1"/>
  </w:num>
  <w:num w:numId="19">
    <w:abstractNumId w:val="9"/>
  </w:num>
  <w:num w:numId="20">
    <w:abstractNumId w:val="27"/>
  </w:num>
  <w:num w:numId="21">
    <w:abstractNumId w:val="6"/>
  </w:num>
  <w:num w:numId="22">
    <w:abstractNumId w:val="15"/>
  </w:num>
  <w:num w:numId="23">
    <w:abstractNumId w:val="23"/>
  </w:num>
  <w:num w:numId="24">
    <w:abstractNumId w:val="2"/>
  </w:num>
  <w:num w:numId="25">
    <w:abstractNumId w:val="17"/>
  </w:num>
  <w:num w:numId="26">
    <w:abstractNumId w:val="4"/>
  </w:num>
  <w:num w:numId="27">
    <w:abstractNumId w:val="13"/>
  </w:num>
  <w:num w:numId="28">
    <w:abstractNumId w:val="21"/>
  </w:num>
  <w:num w:numId="29">
    <w:abstractNumId w:val="26"/>
  </w:num>
  <w:num w:numId="30">
    <w:abstractNumId w:val="3"/>
  </w:num>
  <w:num w:numId="31">
    <w:abstractNumId w:val="10"/>
  </w:num>
  <w:num w:numId="32">
    <w:abstractNumId w:val="0"/>
  </w:num>
  <w:num w:numId="33">
    <w:abstractNumId w:val="22"/>
  </w:num>
  <w:num w:numId="34">
    <w:abstractNumId w:val="11"/>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AE"/>
    <w:rsid w:val="00001497"/>
    <w:rsid w:val="00004269"/>
    <w:rsid w:val="00004C15"/>
    <w:rsid w:val="000127E2"/>
    <w:rsid w:val="00014C1A"/>
    <w:rsid w:val="00026607"/>
    <w:rsid w:val="00031250"/>
    <w:rsid w:val="0004773D"/>
    <w:rsid w:val="000576F8"/>
    <w:rsid w:val="00064385"/>
    <w:rsid w:val="00064CFB"/>
    <w:rsid w:val="00086657"/>
    <w:rsid w:val="000A6C7D"/>
    <w:rsid w:val="000B3A9D"/>
    <w:rsid w:val="000C6B29"/>
    <w:rsid w:val="000C76CE"/>
    <w:rsid w:val="000C7DD9"/>
    <w:rsid w:val="000E160A"/>
    <w:rsid w:val="001043E8"/>
    <w:rsid w:val="00105AF5"/>
    <w:rsid w:val="00110DC2"/>
    <w:rsid w:val="00115A8B"/>
    <w:rsid w:val="00116000"/>
    <w:rsid w:val="00125DDD"/>
    <w:rsid w:val="00137110"/>
    <w:rsid w:val="001407CE"/>
    <w:rsid w:val="0014164A"/>
    <w:rsid w:val="0014259C"/>
    <w:rsid w:val="00142E5C"/>
    <w:rsid w:val="001454A9"/>
    <w:rsid w:val="00165710"/>
    <w:rsid w:val="001766CD"/>
    <w:rsid w:val="00180BCF"/>
    <w:rsid w:val="001906B7"/>
    <w:rsid w:val="00192DEA"/>
    <w:rsid w:val="00194174"/>
    <w:rsid w:val="001947B2"/>
    <w:rsid w:val="00197FBE"/>
    <w:rsid w:val="001A22EC"/>
    <w:rsid w:val="001A3134"/>
    <w:rsid w:val="001B78C6"/>
    <w:rsid w:val="001C1361"/>
    <w:rsid w:val="001C41C9"/>
    <w:rsid w:val="001C49F7"/>
    <w:rsid w:val="001C5D95"/>
    <w:rsid w:val="001D41E2"/>
    <w:rsid w:val="001F033F"/>
    <w:rsid w:val="001F3E25"/>
    <w:rsid w:val="002001B5"/>
    <w:rsid w:val="00213C03"/>
    <w:rsid w:val="00227328"/>
    <w:rsid w:val="00230024"/>
    <w:rsid w:val="00237B55"/>
    <w:rsid w:val="00243CAE"/>
    <w:rsid w:val="00252A7B"/>
    <w:rsid w:val="00254463"/>
    <w:rsid w:val="00263FFB"/>
    <w:rsid w:val="00265960"/>
    <w:rsid w:val="00277CA1"/>
    <w:rsid w:val="00293192"/>
    <w:rsid w:val="002949A3"/>
    <w:rsid w:val="002A0C00"/>
    <w:rsid w:val="002A5D8A"/>
    <w:rsid w:val="002A6442"/>
    <w:rsid w:val="002B262C"/>
    <w:rsid w:val="002E1830"/>
    <w:rsid w:val="002F2857"/>
    <w:rsid w:val="00300230"/>
    <w:rsid w:val="00300F68"/>
    <w:rsid w:val="003048FB"/>
    <w:rsid w:val="00312D87"/>
    <w:rsid w:val="00324827"/>
    <w:rsid w:val="00336462"/>
    <w:rsid w:val="00342B66"/>
    <w:rsid w:val="003502BD"/>
    <w:rsid w:val="00370621"/>
    <w:rsid w:val="00371730"/>
    <w:rsid w:val="00386B7F"/>
    <w:rsid w:val="003C532D"/>
    <w:rsid w:val="003D105C"/>
    <w:rsid w:val="003D7DB5"/>
    <w:rsid w:val="00413860"/>
    <w:rsid w:val="0041542F"/>
    <w:rsid w:val="0043016D"/>
    <w:rsid w:val="004352FE"/>
    <w:rsid w:val="00441001"/>
    <w:rsid w:val="004570D3"/>
    <w:rsid w:val="0047704C"/>
    <w:rsid w:val="00483A7B"/>
    <w:rsid w:val="0049077A"/>
    <w:rsid w:val="00491177"/>
    <w:rsid w:val="004A5FDB"/>
    <w:rsid w:val="004B1176"/>
    <w:rsid w:val="004B52D1"/>
    <w:rsid w:val="004C065C"/>
    <w:rsid w:val="004C3065"/>
    <w:rsid w:val="004C72DB"/>
    <w:rsid w:val="004D72DE"/>
    <w:rsid w:val="004F0E56"/>
    <w:rsid w:val="0050222A"/>
    <w:rsid w:val="00513EEA"/>
    <w:rsid w:val="00514168"/>
    <w:rsid w:val="00530536"/>
    <w:rsid w:val="0053058F"/>
    <w:rsid w:val="00535F7A"/>
    <w:rsid w:val="00542036"/>
    <w:rsid w:val="00546A5D"/>
    <w:rsid w:val="005579EA"/>
    <w:rsid w:val="005602C4"/>
    <w:rsid w:val="005725CD"/>
    <w:rsid w:val="00574E7A"/>
    <w:rsid w:val="00575CF1"/>
    <w:rsid w:val="0058367F"/>
    <w:rsid w:val="005861F9"/>
    <w:rsid w:val="00590412"/>
    <w:rsid w:val="005A383C"/>
    <w:rsid w:val="005B4FFB"/>
    <w:rsid w:val="005C0A49"/>
    <w:rsid w:val="005C30D7"/>
    <w:rsid w:val="005E2F6B"/>
    <w:rsid w:val="005F2299"/>
    <w:rsid w:val="005F300A"/>
    <w:rsid w:val="005F342E"/>
    <w:rsid w:val="0060007B"/>
    <w:rsid w:val="0060522B"/>
    <w:rsid w:val="0062229E"/>
    <w:rsid w:val="00634C16"/>
    <w:rsid w:val="00640DAE"/>
    <w:rsid w:val="00643E4A"/>
    <w:rsid w:val="0065586A"/>
    <w:rsid w:val="00657259"/>
    <w:rsid w:val="006663D9"/>
    <w:rsid w:val="00675DAC"/>
    <w:rsid w:val="00677CD8"/>
    <w:rsid w:val="00681F84"/>
    <w:rsid w:val="00684E15"/>
    <w:rsid w:val="006870E7"/>
    <w:rsid w:val="0069057C"/>
    <w:rsid w:val="00690600"/>
    <w:rsid w:val="006962FF"/>
    <w:rsid w:val="006B10B0"/>
    <w:rsid w:val="006B28E7"/>
    <w:rsid w:val="006C5C90"/>
    <w:rsid w:val="006C7983"/>
    <w:rsid w:val="006D1033"/>
    <w:rsid w:val="006D103D"/>
    <w:rsid w:val="006D657A"/>
    <w:rsid w:val="006E2C56"/>
    <w:rsid w:val="00700273"/>
    <w:rsid w:val="00700E32"/>
    <w:rsid w:val="00701B65"/>
    <w:rsid w:val="007046B1"/>
    <w:rsid w:val="007152B0"/>
    <w:rsid w:val="00731D40"/>
    <w:rsid w:val="00742052"/>
    <w:rsid w:val="00742B15"/>
    <w:rsid w:val="00744C25"/>
    <w:rsid w:val="00745409"/>
    <w:rsid w:val="007528E7"/>
    <w:rsid w:val="007637A2"/>
    <w:rsid w:val="00765A61"/>
    <w:rsid w:val="00790EB1"/>
    <w:rsid w:val="00791289"/>
    <w:rsid w:val="00796F80"/>
    <w:rsid w:val="007A30ED"/>
    <w:rsid w:val="007A61F6"/>
    <w:rsid w:val="007B42F6"/>
    <w:rsid w:val="007C04ED"/>
    <w:rsid w:val="007C39F6"/>
    <w:rsid w:val="007D1D62"/>
    <w:rsid w:val="007D42CE"/>
    <w:rsid w:val="007D622E"/>
    <w:rsid w:val="007E0068"/>
    <w:rsid w:val="007F360B"/>
    <w:rsid w:val="00800B9D"/>
    <w:rsid w:val="00812063"/>
    <w:rsid w:val="0082124B"/>
    <w:rsid w:val="00821ADE"/>
    <w:rsid w:val="00824C1E"/>
    <w:rsid w:val="00831C6B"/>
    <w:rsid w:val="008676F6"/>
    <w:rsid w:val="008736CA"/>
    <w:rsid w:val="00875F7C"/>
    <w:rsid w:val="008879A3"/>
    <w:rsid w:val="00891824"/>
    <w:rsid w:val="008A33A6"/>
    <w:rsid w:val="008A5CC4"/>
    <w:rsid w:val="008B1AC3"/>
    <w:rsid w:val="008B1AC9"/>
    <w:rsid w:val="008B2059"/>
    <w:rsid w:val="008B2A4F"/>
    <w:rsid w:val="008B55C6"/>
    <w:rsid w:val="008C360F"/>
    <w:rsid w:val="008C39B2"/>
    <w:rsid w:val="008C6461"/>
    <w:rsid w:val="008D0334"/>
    <w:rsid w:val="008D4A7B"/>
    <w:rsid w:val="008E02B4"/>
    <w:rsid w:val="008F6285"/>
    <w:rsid w:val="00916390"/>
    <w:rsid w:val="00927607"/>
    <w:rsid w:val="00940E20"/>
    <w:rsid w:val="00947A11"/>
    <w:rsid w:val="00955D58"/>
    <w:rsid w:val="00975B4D"/>
    <w:rsid w:val="009857CC"/>
    <w:rsid w:val="00990384"/>
    <w:rsid w:val="009A1F63"/>
    <w:rsid w:val="009A29B0"/>
    <w:rsid w:val="009B2060"/>
    <w:rsid w:val="009B789A"/>
    <w:rsid w:val="009C5DE7"/>
    <w:rsid w:val="009C6106"/>
    <w:rsid w:val="009D1A5A"/>
    <w:rsid w:val="009D417B"/>
    <w:rsid w:val="009D42A6"/>
    <w:rsid w:val="009E38BA"/>
    <w:rsid w:val="009E59DC"/>
    <w:rsid w:val="00A1696D"/>
    <w:rsid w:val="00A174CB"/>
    <w:rsid w:val="00A25C6F"/>
    <w:rsid w:val="00A34576"/>
    <w:rsid w:val="00A34FB1"/>
    <w:rsid w:val="00A4700F"/>
    <w:rsid w:val="00A519EA"/>
    <w:rsid w:val="00A950F5"/>
    <w:rsid w:val="00AB36F3"/>
    <w:rsid w:val="00AC3E63"/>
    <w:rsid w:val="00AD072E"/>
    <w:rsid w:val="00AD5EF8"/>
    <w:rsid w:val="00AD65E9"/>
    <w:rsid w:val="00AE4A3A"/>
    <w:rsid w:val="00B00D59"/>
    <w:rsid w:val="00B0425B"/>
    <w:rsid w:val="00B07DF5"/>
    <w:rsid w:val="00B114ED"/>
    <w:rsid w:val="00B13734"/>
    <w:rsid w:val="00B23936"/>
    <w:rsid w:val="00B30C8C"/>
    <w:rsid w:val="00B44119"/>
    <w:rsid w:val="00B516E7"/>
    <w:rsid w:val="00B57C06"/>
    <w:rsid w:val="00B9105C"/>
    <w:rsid w:val="00BA48D1"/>
    <w:rsid w:val="00BB0614"/>
    <w:rsid w:val="00BB50CB"/>
    <w:rsid w:val="00BC1775"/>
    <w:rsid w:val="00BD2342"/>
    <w:rsid w:val="00BE09D5"/>
    <w:rsid w:val="00BE63B7"/>
    <w:rsid w:val="00BE73DA"/>
    <w:rsid w:val="00C03082"/>
    <w:rsid w:val="00C1057A"/>
    <w:rsid w:val="00C14EDB"/>
    <w:rsid w:val="00C3215D"/>
    <w:rsid w:val="00C36E78"/>
    <w:rsid w:val="00C54D6D"/>
    <w:rsid w:val="00C630A5"/>
    <w:rsid w:val="00C73CAA"/>
    <w:rsid w:val="00C860C2"/>
    <w:rsid w:val="00C9128D"/>
    <w:rsid w:val="00C936CF"/>
    <w:rsid w:val="00C96E27"/>
    <w:rsid w:val="00CB0B02"/>
    <w:rsid w:val="00CB19AE"/>
    <w:rsid w:val="00CC014D"/>
    <w:rsid w:val="00CE375D"/>
    <w:rsid w:val="00CE574B"/>
    <w:rsid w:val="00D0781E"/>
    <w:rsid w:val="00D147F8"/>
    <w:rsid w:val="00D2495B"/>
    <w:rsid w:val="00D2625C"/>
    <w:rsid w:val="00D331BC"/>
    <w:rsid w:val="00D3702F"/>
    <w:rsid w:val="00D52D06"/>
    <w:rsid w:val="00D72627"/>
    <w:rsid w:val="00D80DBB"/>
    <w:rsid w:val="00D86823"/>
    <w:rsid w:val="00D95170"/>
    <w:rsid w:val="00DA4F51"/>
    <w:rsid w:val="00DC4C1F"/>
    <w:rsid w:val="00DC7E72"/>
    <w:rsid w:val="00DD091D"/>
    <w:rsid w:val="00DD6064"/>
    <w:rsid w:val="00DE4692"/>
    <w:rsid w:val="00DF3574"/>
    <w:rsid w:val="00DF5F10"/>
    <w:rsid w:val="00E266E7"/>
    <w:rsid w:val="00E26C4A"/>
    <w:rsid w:val="00E26EC3"/>
    <w:rsid w:val="00E41485"/>
    <w:rsid w:val="00E4449B"/>
    <w:rsid w:val="00E46056"/>
    <w:rsid w:val="00E469BE"/>
    <w:rsid w:val="00E61177"/>
    <w:rsid w:val="00E67699"/>
    <w:rsid w:val="00E70811"/>
    <w:rsid w:val="00E70FBD"/>
    <w:rsid w:val="00E8153F"/>
    <w:rsid w:val="00E83674"/>
    <w:rsid w:val="00EA7249"/>
    <w:rsid w:val="00EB205C"/>
    <w:rsid w:val="00EF7BED"/>
    <w:rsid w:val="00F1376C"/>
    <w:rsid w:val="00F20F4C"/>
    <w:rsid w:val="00F35526"/>
    <w:rsid w:val="00F60153"/>
    <w:rsid w:val="00F61FE5"/>
    <w:rsid w:val="00F66DCF"/>
    <w:rsid w:val="00F76BF3"/>
    <w:rsid w:val="00F8094B"/>
    <w:rsid w:val="00F8392F"/>
    <w:rsid w:val="00F93CB0"/>
    <w:rsid w:val="00FA0DFB"/>
    <w:rsid w:val="00FA1298"/>
    <w:rsid w:val="00FA25BE"/>
    <w:rsid w:val="00FA4B03"/>
    <w:rsid w:val="00FA5A77"/>
    <w:rsid w:val="00FB259F"/>
    <w:rsid w:val="00FB5853"/>
    <w:rsid w:val="00FB64AF"/>
    <w:rsid w:val="00FE07B6"/>
    <w:rsid w:val="00FE4E98"/>
    <w:rsid w:val="00FF56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3"/>
    <o:shapelayout v:ext="edit">
      <o:idmap v:ext="edit" data="1"/>
    </o:shapelayout>
  </w:shapeDefaults>
  <w:decimalSymbol w:val=","/>
  <w:listSeparator w:val=";"/>
  <w15:docId w15:val="{8A2EBDA6-E6B2-4C7B-9232-88E4CDFD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74E7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link w:val="MappadocumentoCarattere"/>
    <w:uiPriority w:val="99"/>
    <w:semiHidden/>
    <w:rsid w:val="00230024"/>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9E59DC"/>
    <w:rPr>
      <w:rFonts w:cs="Times New Roman"/>
      <w:sz w:val="2"/>
    </w:rPr>
  </w:style>
  <w:style w:type="character" w:styleId="Collegamentoipertestuale">
    <w:name w:val="Hyperlink"/>
    <w:basedOn w:val="Carpredefinitoparagrafo"/>
    <w:uiPriority w:val="99"/>
    <w:rsid w:val="00F66DCF"/>
    <w:rPr>
      <w:rFonts w:cs="Times New Roman"/>
      <w:color w:val="0000FF"/>
      <w:u w:val="single"/>
    </w:rPr>
  </w:style>
  <w:style w:type="paragraph" w:styleId="Intestazione">
    <w:name w:val="header"/>
    <w:basedOn w:val="Normale"/>
    <w:link w:val="IntestazioneCarattere"/>
    <w:uiPriority w:val="99"/>
    <w:rsid w:val="000C6B2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9E59DC"/>
    <w:rPr>
      <w:rFonts w:cs="Times New Roman"/>
      <w:sz w:val="24"/>
      <w:szCs w:val="24"/>
    </w:rPr>
  </w:style>
  <w:style w:type="paragraph" w:styleId="Pidipagina">
    <w:name w:val="footer"/>
    <w:basedOn w:val="Normale"/>
    <w:link w:val="PidipaginaCarattere"/>
    <w:uiPriority w:val="99"/>
    <w:rsid w:val="000C6B29"/>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9E59DC"/>
    <w:rPr>
      <w:rFonts w:cs="Times New Roman"/>
      <w:sz w:val="24"/>
      <w:szCs w:val="24"/>
    </w:rPr>
  </w:style>
  <w:style w:type="paragraph" w:styleId="Testofumetto">
    <w:name w:val="Balloon Text"/>
    <w:basedOn w:val="Normale"/>
    <w:link w:val="TestofumettoCarattere"/>
    <w:uiPriority w:val="99"/>
    <w:semiHidden/>
    <w:rsid w:val="00D3702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E59DC"/>
    <w:rPr>
      <w:rFonts w:cs="Times New Roman"/>
      <w:sz w:val="2"/>
    </w:rPr>
  </w:style>
  <w:style w:type="table" w:styleId="Grigliatabella">
    <w:name w:val="Table Grid"/>
    <w:basedOn w:val="Tabellanormale"/>
    <w:uiPriority w:val="99"/>
    <w:rsid w:val="001947B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574E7A"/>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9E59DC"/>
    <w:rPr>
      <w:rFonts w:cs="Times New Roman"/>
      <w:sz w:val="20"/>
      <w:szCs w:val="20"/>
    </w:rPr>
  </w:style>
  <w:style w:type="character" w:styleId="Rimandonotaapidipagina">
    <w:name w:val="footnote reference"/>
    <w:basedOn w:val="Carpredefinitoparagrafo"/>
    <w:uiPriority w:val="99"/>
    <w:semiHidden/>
    <w:rsid w:val="00574E7A"/>
    <w:rPr>
      <w:rFonts w:cs="Times New Roman"/>
      <w:vertAlign w:val="superscript"/>
    </w:rPr>
  </w:style>
  <w:style w:type="paragraph" w:styleId="Paragrafoelenco">
    <w:name w:val="List Paragraph"/>
    <w:basedOn w:val="Normale"/>
    <w:uiPriority w:val="99"/>
    <w:qFormat/>
    <w:rsid w:val="00CB19AE"/>
    <w:pPr>
      <w:ind w:left="708"/>
    </w:pPr>
  </w:style>
  <w:style w:type="paragraph" w:styleId="Puntoelenco">
    <w:name w:val="List Bullet"/>
    <w:basedOn w:val="Normale"/>
    <w:uiPriority w:val="99"/>
    <w:rsid w:val="00B0425B"/>
    <w:pPr>
      <w:numPr>
        <w:numId w:val="28"/>
      </w:numPr>
      <w:tabs>
        <w:tab w:val="clear" w:pos="720"/>
        <w:tab w:val="num" w:pos="360"/>
      </w:tabs>
      <w:ind w:left="360"/>
    </w:pPr>
  </w:style>
  <w:style w:type="paragraph" w:styleId="PreformattatoHTML">
    <w:name w:val="HTML Preformatted"/>
    <w:basedOn w:val="Normale"/>
    <w:link w:val="PreformattatoHTMLCarattere"/>
    <w:uiPriority w:val="99"/>
    <w:semiHidden/>
    <w:rsid w:val="005141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sid w:val="00514168"/>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037110">
      <w:marLeft w:val="0"/>
      <w:marRight w:val="0"/>
      <w:marTop w:val="0"/>
      <w:marBottom w:val="0"/>
      <w:divBdr>
        <w:top w:val="none" w:sz="0" w:space="0" w:color="auto"/>
        <w:left w:val="none" w:sz="0" w:space="0" w:color="auto"/>
        <w:bottom w:val="none" w:sz="0" w:space="0" w:color="auto"/>
        <w:right w:val="none" w:sz="0" w:space="0" w:color="auto"/>
      </w:divBdr>
    </w:div>
    <w:div w:id="960037111">
      <w:marLeft w:val="0"/>
      <w:marRight w:val="0"/>
      <w:marTop w:val="0"/>
      <w:marBottom w:val="0"/>
      <w:divBdr>
        <w:top w:val="none" w:sz="0" w:space="0" w:color="auto"/>
        <w:left w:val="none" w:sz="0" w:space="0" w:color="auto"/>
        <w:bottom w:val="none" w:sz="0" w:space="0" w:color="auto"/>
        <w:right w:val="none" w:sz="0" w:space="0" w:color="auto"/>
      </w:divBdr>
    </w:div>
    <w:div w:id="960037112">
      <w:marLeft w:val="0"/>
      <w:marRight w:val="0"/>
      <w:marTop w:val="0"/>
      <w:marBottom w:val="0"/>
      <w:divBdr>
        <w:top w:val="none" w:sz="0" w:space="0" w:color="auto"/>
        <w:left w:val="none" w:sz="0" w:space="0" w:color="auto"/>
        <w:bottom w:val="none" w:sz="0" w:space="0" w:color="auto"/>
        <w:right w:val="none" w:sz="0" w:space="0" w:color="auto"/>
      </w:divBdr>
    </w:div>
    <w:div w:id="960037113">
      <w:marLeft w:val="0"/>
      <w:marRight w:val="0"/>
      <w:marTop w:val="0"/>
      <w:marBottom w:val="0"/>
      <w:divBdr>
        <w:top w:val="none" w:sz="0" w:space="0" w:color="auto"/>
        <w:left w:val="none" w:sz="0" w:space="0" w:color="auto"/>
        <w:bottom w:val="none" w:sz="0" w:space="0" w:color="auto"/>
        <w:right w:val="none" w:sz="0" w:space="0" w:color="auto"/>
      </w:divBdr>
    </w:div>
    <w:div w:id="960037114">
      <w:marLeft w:val="0"/>
      <w:marRight w:val="0"/>
      <w:marTop w:val="0"/>
      <w:marBottom w:val="0"/>
      <w:divBdr>
        <w:top w:val="none" w:sz="0" w:space="0" w:color="auto"/>
        <w:left w:val="none" w:sz="0" w:space="0" w:color="auto"/>
        <w:bottom w:val="none" w:sz="0" w:space="0" w:color="auto"/>
        <w:right w:val="none" w:sz="0" w:space="0" w:color="auto"/>
      </w:divBdr>
    </w:div>
    <w:div w:id="151194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http://www.capellinisauro.gov.it/wp-content/uploads/2016/04/PON.jpg" TargetMode="External"/><Relationship Id="rId2" Type="http://schemas.openxmlformats.org/officeDocument/2006/relationships/image" Target="media/image1.jpeg"/><Relationship Id="rId1" Type="http://schemas.openxmlformats.org/officeDocument/2006/relationships/hyperlink" Target="http://www.capellinisauro.gov.it/wp-content/uploads/2016/04/PON.jpg" TargetMode="External"/><Relationship Id="rId6" Type="http://schemas.openxmlformats.org/officeDocument/2006/relationships/image" Target="media/image3.png"/><Relationship Id="rId5" Type="http://schemas.openxmlformats.org/officeDocument/2006/relationships/oleObject" Target="embeddings/oleObject1.bin"/><Relationship Id="rId4"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etto\Desktop\carta%20intestata%20Sanmicheli%202011%20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carta intestata Sanmicheli 2011 2012</Template>
  <TotalTime>76</TotalTime>
  <Pages>4</Pages>
  <Words>1197</Words>
  <Characters>6825</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Istituto Superiore “Michele Sanmicheli”</vt:lpstr>
    </vt:vector>
  </TitlesOfParts>
  <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Superiore “Michele Sanmicheli”</dc:title>
  <dc:subject/>
  <dc:creator>pellegatta</dc:creator>
  <cp:keywords/>
  <dc:description/>
  <cp:lastModifiedBy>giancarlo ceradini</cp:lastModifiedBy>
  <cp:revision>16</cp:revision>
  <cp:lastPrinted>2016-09-09T06:24:00Z</cp:lastPrinted>
  <dcterms:created xsi:type="dcterms:W3CDTF">2016-09-10T06:47:00Z</dcterms:created>
  <dcterms:modified xsi:type="dcterms:W3CDTF">2016-09-13T05:50:00Z</dcterms:modified>
</cp:coreProperties>
</file>