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6E5" w:rsidRDefault="00EB56E5" w:rsidP="00EB56E5">
      <w:pPr>
        <w:pStyle w:val="Rientrocorpodeltesto"/>
        <w:spacing w:after="0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315075" cy="1200150"/>
            <wp:effectExtent l="0" t="0" r="9525" b="0"/>
            <wp:docPr id="2" name="Immagine 2" descr="cid:image001.jpg@01D2A7B3.78A094A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id:image001.jpg@01D2A7B3.78A094A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6E5" w:rsidRDefault="00EB56E5" w:rsidP="00EB56E5">
      <w:pPr>
        <w:pStyle w:val="Rientrocorpodeltesto"/>
        <w:spacing w:after="0"/>
        <w:ind w:left="0"/>
        <w:jc w:val="both"/>
        <w:rPr>
          <w:sz w:val="24"/>
          <w:szCs w:val="24"/>
        </w:rPr>
      </w:pPr>
    </w:p>
    <w:p w:rsidR="00EB56E5" w:rsidRDefault="00EB56E5" w:rsidP="00EB56E5">
      <w:pPr>
        <w:pStyle w:val="Rientrocorpodeltesto"/>
        <w:spacing w:after="0"/>
        <w:ind w:left="0"/>
        <w:jc w:val="both"/>
        <w:rPr>
          <w:sz w:val="24"/>
          <w:szCs w:val="24"/>
        </w:rPr>
      </w:pPr>
    </w:p>
    <w:p w:rsidR="00EB56E5" w:rsidRDefault="00EB56E5" w:rsidP="00EB56E5">
      <w:pPr>
        <w:pStyle w:val="Rientrocorpodeltesto"/>
        <w:spacing w:after="0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Fondazione Arena di Verona è lieta di annunciare che </w:t>
      </w:r>
      <w:r>
        <w:rPr>
          <w:b/>
          <w:bCs/>
          <w:sz w:val="24"/>
          <w:szCs w:val="24"/>
        </w:rPr>
        <w:t xml:space="preserve">per alcuni spettacoli del Festival 2017 </w:t>
      </w:r>
      <w:r>
        <w:rPr>
          <w:sz w:val="24"/>
          <w:szCs w:val="24"/>
        </w:rPr>
        <w:t>sono a disposizione delle scuole i seguenti biglietti a riduzione speciale:</w:t>
      </w:r>
    </w:p>
    <w:p w:rsidR="00EB56E5" w:rsidRDefault="00EB56E5" w:rsidP="00EB56E5">
      <w:pPr>
        <w:pStyle w:val="Rientrocorpodeltesto"/>
        <w:spacing w:after="0"/>
        <w:ind w:left="0"/>
        <w:jc w:val="both"/>
        <w:rPr>
          <w:sz w:val="24"/>
          <w:szCs w:val="24"/>
        </w:rPr>
      </w:pPr>
    </w:p>
    <w:p w:rsidR="00EB56E5" w:rsidRDefault="00EB56E5" w:rsidP="00EB56E5">
      <w:pPr>
        <w:pStyle w:val="Rientrocorpodeltesto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Gradinata settori C e </w:t>
      </w:r>
      <w:proofErr w:type="gramStart"/>
      <w:r>
        <w:rPr>
          <w:b/>
          <w:bCs/>
          <w:sz w:val="24"/>
          <w:szCs w:val="24"/>
        </w:rPr>
        <w:t>F ,</w:t>
      </w:r>
      <w:proofErr w:type="gramEnd"/>
      <w:r>
        <w:rPr>
          <w:b/>
          <w:bCs/>
          <w:sz w:val="24"/>
          <w:szCs w:val="24"/>
        </w:rPr>
        <w:t xml:space="preserve"> Euro 10,00</w:t>
      </w:r>
    </w:p>
    <w:p w:rsidR="00EB56E5" w:rsidRDefault="00EB56E5" w:rsidP="00EB56E5">
      <w:pPr>
        <w:pStyle w:val="Rientrocorpodeltesto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Poltroncina di gradinata, Euro 40,00</w:t>
      </w:r>
    </w:p>
    <w:p w:rsidR="00EB56E5" w:rsidRDefault="00EB56E5" w:rsidP="00EB56E5">
      <w:pPr>
        <w:pStyle w:val="Rientrocorpodeltesto"/>
        <w:numPr>
          <w:ilvl w:val="0"/>
          <w:numId w:val="1"/>
        </w:numPr>
        <w:spacing w:after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Poltroncina centrale di gradinata, Euro 50,00</w:t>
      </w:r>
    </w:p>
    <w:p w:rsidR="00EB56E5" w:rsidRDefault="00EB56E5" w:rsidP="00EB56E5">
      <w:pPr>
        <w:jc w:val="both"/>
        <w:rPr>
          <w:rFonts w:ascii="Calibri" w:hAnsi="Calibri" w:cs="Calibri"/>
        </w:rPr>
      </w:pPr>
    </w:p>
    <w:p w:rsidR="00EB56E5" w:rsidRDefault="00EB56E5" w:rsidP="00EB56E5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Date disponibili:</w:t>
      </w:r>
    </w:p>
    <w:p w:rsidR="00EB56E5" w:rsidRDefault="00EB56E5" w:rsidP="00EB56E5">
      <w:pPr>
        <w:jc w:val="both"/>
        <w:rPr>
          <w:rFonts w:ascii="Calibri" w:hAnsi="Calibri" w:cs="Calibri"/>
          <w:b/>
          <w:bCs/>
        </w:rPr>
      </w:pPr>
    </w:p>
    <w:p w:rsidR="00EB56E5" w:rsidRDefault="00EB56E5" w:rsidP="00EB56E5">
      <w:pPr>
        <w:ind w:left="2127" w:hanging="2127"/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Nabucco                                         </w:t>
      </w:r>
      <w:r>
        <w:rPr>
          <w:rFonts w:ascii="Calibri" w:hAnsi="Calibri" w:cs="Calibri"/>
          <w:i/>
          <w:iCs/>
          <w:color w:val="auto"/>
        </w:rPr>
        <w:t xml:space="preserve">23, 29 giugno ore 21 </w:t>
      </w:r>
    </w:p>
    <w:p w:rsidR="00EB56E5" w:rsidRDefault="00EB56E5" w:rsidP="00EB56E5">
      <w:pPr>
        <w:ind w:left="3545" w:firstLine="709"/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i/>
          <w:iCs/>
          <w:color w:val="auto"/>
        </w:rPr>
        <w:t>7, 12, 15, 18 luglio ore 21</w:t>
      </w:r>
    </w:p>
    <w:p w:rsidR="00EB56E5" w:rsidRDefault="00EB56E5" w:rsidP="00EB56E5">
      <w:pPr>
        <w:ind w:left="3545" w:firstLine="709"/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i/>
          <w:iCs/>
          <w:color w:val="auto"/>
        </w:rPr>
        <w:t>4, 9, 12, 18, 23, 26 agosto ore 20.45</w:t>
      </w:r>
    </w:p>
    <w:p w:rsidR="00EB56E5" w:rsidRDefault="00EB56E5" w:rsidP="00EB56E5">
      <w:pPr>
        <w:spacing w:line="276" w:lineRule="auto"/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Aida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(Edizione del </w:t>
      </w:r>
      <w:proofErr w:type="gramStart"/>
      <w:r>
        <w:rPr>
          <w:rFonts w:ascii="Calibri" w:hAnsi="Calibri" w:cs="Calibri"/>
          <w:b/>
          <w:bCs/>
          <w:color w:val="auto"/>
          <w:sz w:val="20"/>
          <w:szCs w:val="20"/>
        </w:rPr>
        <w:t>Centenario)</w:t>
      </w:r>
      <w:r>
        <w:rPr>
          <w:rFonts w:ascii="Calibri" w:hAnsi="Calibri" w:cs="Calibri"/>
          <w:color w:val="auto"/>
          <w:sz w:val="22"/>
          <w:szCs w:val="22"/>
        </w:rPr>
        <w:t>   </w:t>
      </w:r>
      <w:proofErr w:type="gramEnd"/>
      <w:r>
        <w:rPr>
          <w:rFonts w:ascii="Calibri" w:hAnsi="Calibri" w:cs="Calibri"/>
          <w:color w:val="auto"/>
          <w:sz w:val="22"/>
          <w:szCs w:val="22"/>
        </w:rPr>
        <w:t xml:space="preserve">                               </w:t>
      </w:r>
      <w:r>
        <w:rPr>
          <w:rFonts w:ascii="Calibri" w:hAnsi="Calibri" w:cs="Calibri"/>
          <w:i/>
          <w:iCs/>
          <w:color w:val="auto"/>
        </w:rPr>
        <w:t>24, 30 giugno ore 21</w:t>
      </w:r>
    </w:p>
    <w:p w:rsidR="00EB56E5" w:rsidRDefault="00EB56E5" w:rsidP="00EB56E5">
      <w:pPr>
        <w:spacing w:line="276" w:lineRule="auto"/>
        <w:ind w:left="3545" w:firstLine="70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</w:rPr>
        <w:t>5, 9, 11, 16, 20, 23 luglio ore 21</w:t>
      </w:r>
    </w:p>
    <w:p w:rsidR="00EB56E5" w:rsidRDefault="00EB56E5" w:rsidP="00EB56E5">
      <w:pPr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Rigoletto                                         </w:t>
      </w:r>
      <w:r>
        <w:rPr>
          <w:rFonts w:ascii="Calibri" w:hAnsi="Calibri" w:cs="Calibri"/>
          <w:i/>
          <w:iCs/>
          <w:color w:val="auto"/>
        </w:rPr>
        <w:t>1, 6, 14, 19, 27 luglio ore 21</w:t>
      </w:r>
    </w:p>
    <w:p w:rsidR="00EB56E5" w:rsidRDefault="00EB56E5" w:rsidP="00EB56E5">
      <w:pPr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Madama </w:t>
      </w:r>
      <w:proofErr w:type="spellStart"/>
      <w:r>
        <w:rPr>
          <w:rFonts w:ascii="Calibri" w:hAnsi="Calibri" w:cs="Calibri"/>
          <w:b/>
          <w:bCs/>
          <w:color w:val="auto"/>
          <w:sz w:val="32"/>
          <w:szCs w:val="32"/>
        </w:rPr>
        <w:t>Butterfly</w:t>
      </w:r>
      <w:proofErr w:type="spellEnd"/>
      <w:r>
        <w:rPr>
          <w:rFonts w:ascii="Calibri" w:hAnsi="Calibri" w:cs="Calibri"/>
          <w:color w:val="auto"/>
          <w:sz w:val="22"/>
          <w:szCs w:val="22"/>
        </w:rPr>
        <w:t xml:space="preserve">                                         </w:t>
      </w:r>
      <w:r>
        <w:rPr>
          <w:rFonts w:ascii="Calibri" w:hAnsi="Calibri" w:cs="Calibri"/>
          <w:i/>
          <w:iCs/>
          <w:color w:val="auto"/>
        </w:rPr>
        <w:t>8, 13, 22, 29 luglio ore 21</w:t>
      </w:r>
    </w:p>
    <w:p w:rsidR="00EB56E5" w:rsidRDefault="00EB56E5" w:rsidP="00EB56E5">
      <w:pPr>
        <w:ind w:left="3545" w:firstLine="709"/>
        <w:rPr>
          <w:rFonts w:ascii="Calibri" w:hAnsi="Calibri" w:cs="Calibri"/>
          <w:color w:val="auto"/>
          <w:sz w:val="22"/>
          <w:szCs w:val="22"/>
        </w:rPr>
      </w:pPr>
      <w:r>
        <w:rPr>
          <w:rFonts w:ascii="Calibri" w:hAnsi="Calibri" w:cs="Calibri"/>
          <w:i/>
          <w:iCs/>
          <w:color w:val="auto"/>
        </w:rPr>
        <w:t>11, 19 agosto ore 20.45</w:t>
      </w:r>
    </w:p>
    <w:p w:rsidR="00EB56E5" w:rsidRDefault="00EB56E5" w:rsidP="00EB56E5">
      <w:pPr>
        <w:rPr>
          <w:rFonts w:ascii="Calibri" w:hAnsi="Calibri" w:cs="Calibri"/>
          <w:i/>
          <w:iCs/>
          <w:color w:val="auto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Aida </w:t>
      </w:r>
      <w:r>
        <w:rPr>
          <w:rFonts w:ascii="Calibri" w:hAnsi="Calibri" w:cs="Calibri"/>
          <w:b/>
          <w:bCs/>
          <w:color w:val="auto"/>
          <w:sz w:val="20"/>
          <w:szCs w:val="20"/>
        </w:rPr>
        <w:t xml:space="preserve">(Edizione Storica 1913)                                      </w:t>
      </w:r>
      <w:r>
        <w:rPr>
          <w:rFonts w:ascii="Calibri" w:hAnsi="Calibri" w:cs="Calibri"/>
          <w:i/>
          <w:iCs/>
          <w:color w:val="auto"/>
        </w:rPr>
        <w:t xml:space="preserve">28 luglio ore 21 </w:t>
      </w:r>
    </w:p>
    <w:p w:rsidR="00EB56E5" w:rsidRDefault="00EB56E5" w:rsidP="00EB56E5">
      <w:pPr>
        <w:ind w:left="3545" w:firstLine="709"/>
        <w:rPr>
          <w:rFonts w:ascii="Calibri" w:hAnsi="Calibri" w:cs="Calibri"/>
          <w:b/>
          <w:bCs/>
          <w:color w:val="auto"/>
          <w:sz w:val="20"/>
          <w:szCs w:val="20"/>
        </w:rPr>
      </w:pPr>
      <w:r>
        <w:rPr>
          <w:rFonts w:ascii="Calibri" w:hAnsi="Calibri" w:cs="Calibri"/>
          <w:i/>
          <w:iCs/>
          <w:color w:val="auto"/>
        </w:rPr>
        <w:t>3, 6, 8, 13, 16, 20, 24, 27 agosto ore 20.45</w:t>
      </w:r>
    </w:p>
    <w:p w:rsidR="00EB56E5" w:rsidRDefault="00EB56E5" w:rsidP="00EB56E5">
      <w:pPr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Tosca                                               </w:t>
      </w:r>
      <w:r>
        <w:rPr>
          <w:rFonts w:ascii="Calibri" w:hAnsi="Calibri" w:cs="Calibri"/>
          <w:i/>
          <w:iCs/>
          <w:color w:val="auto"/>
        </w:rPr>
        <w:t>5, 10, 17, 22, 25 agosto ore 20.45</w:t>
      </w:r>
    </w:p>
    <w:p w:rsidR="00EB56E5" w:rsidRDefault="00EB56E5" w:rsidP="00EB56E5">
      <w:pPr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Roberto Bolle and Friends            </w:t>
      </w:r>
      <w:r>
        <w:rPr>
          <w:rFonts w:ascii="Calibri" w:hAnsi="Calibri" w:cs="Calibri"/>
          <w:i/>
          <w:iCs/>
          <w:color w:val="auto"/>
        </w:rPr>
        <w:t>17 luglio ore 22</w:t>
      </w:r>
    </w:p>
    <w:p w:rsidR="00EB56E5" w:rsidRDefault="00EB56E5" w:rsidP="00EB56E5">
      <w:pPr>
        <w:rPr>
          <w:rFonts w:ascii="Calibri" w:hAnsi="Calibri" w:cs="Calibri"/>
          <w:b/>
          <w:bCs/>
          <w:color w:val="auto"/>
          <w:sz w:val="32"/>
          <w:szCs w:val="32"/>
        </w:rPr>
      </w:pPr>
      <w:r>
        <w:rPr>
          <w:rFonts w:ascii="Calibri" w:hAnsi="Calibri" w:cs="Calibri"/>
          <w:b/>
          <w:bCs/>
          <w:color w:val="auto"/>
          <w:sz w:val="32"/>
          <w:szCs w:val="32"/>
        </w:rPr>
        <w:t xml:space="preserve">Gala IX Sinfonia di Beethoven     </w:t>
      </w:r>
      <w:r>
        <w:rPr>
          <w:rFonts w:ascii="Calibri" w:hAnsi="Calibri" w:cs="Calibri"/>
          <w:i/>
          <w:iCs/>
          <w:color w:val="auto"/>
        </w:rPr>
        <w:t>15 agosto ore 22</w:t>
      </w:r>
    </w:p>
    <w:p w:rsidR="00EB56E5" w:rsidRDefault="00EB56E5" w:rsidP="00EB56E5">
      <w:pPr>
        <w:rPr>
          <w:rFonts w:ascii="Calibri" w:hAnsi="Calibri" w:cs="Calibri"/>
          <w:color w:val="auto"/>
          <w:sz w:val="22"/>
          <w:szCs w:val="22"/>
        </w:rPr>
      </w:pPr>
    </w:p>
    <w:p w:rsidR="00EB56E5" w:rsidRDefault="00EB56E5" w:rsidP="00EB56E5">
      <w:pPr>
        <w:rPr>
          <w:rFonts w:ascii="Verdana" w:hAnsi="Verdana"/>
          <w:b/>
          <w:bCs/>
          <w:color w:val="000066"/>
          <w:sz w:val="14"/>
          <w:szCs w:val="14"/>
          <w:lang w:val="en-US"/>
        </w:rPr>
      </w:pPr>
      <w:bookmarkStart w:id="0" w:name="_GoBack"/>
      <w:bookmarkEnd w:id="0"/>
    </w:p>
    <w:p w:rsidR="00EB56E5" w:rsidRDefault="00EB56E5" w:rsidP="00EB56E5">
      <w:pPr>
        <w:spacing w:after="240"/>
        <w:rPr>
          <w:rFonts w:ascii="Verdana" w:hAnsi="Verdana"/>
          <w:color w:val="1F497D"/>
          <w:sz w:val="16"/>
          <w:szCs w:val="16"/>
        </w:rPr>
      </w:pPr>
      <w:r>
        <w:rPr>
          <w:rFonts w:ascii="Calibri" w:hAnsi="Calibri" w:cs="Calibri"/>
          <w:noProof/>
          <w:color w:val="1F497D"/>
          <w:sz w:val="22"/>
          <w:szCs w:val="22"/>
        </w:rPr>
        <w:drawing>
          <wp:inline distT="0" distB="0" distL="0" distR="0">
            <wp:extent cx="4467225" cy="1809750"/>
            <wp:effectExtent l="0" t="0" r="9525" b="0"/>
            <wp:docPr id="1" name="Immagine 1" descr="cid:6CD82C02-372C-4ED5-B319-DBB30A80B9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cid:6CD82C02-372C-4ED5-B319-DBB30A80B9D8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color w:val="1F497D"/>
          <w:sz w:val="16"/>
          <w:szCs w:val="16"/>
        </w:rPr>
        <w:t>          </w:t>
      </w:r>
    </w:p>
    <w:p w:rsidR="00EB56E5" w:rsidRDefault="00EB56E5" w:rsidP="00EB56E5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 xml:space="preserve">Questo messaggio e i suoi allegati sono indirizzati esclusivamente alle persone indicate. </w:t>
      </w:r>
    </w:p>
    <w:p w:rsidR="00EB56E5" w:rsidRDefault="00EB56E5" w:rsidP="00EB56E5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 xml:space="preserve">La diffusione, copia o qualsiasi altra azione derivante dalla conoscenza di queste informazioni sono rigorosamente vietate. </w:t>
      </w:r>
    </w:p>
    <w:p w:rsidR="00EB56E5" w:rsidRDefault="00EB56E5" w:rsidP="00EB56E5">
      <w:pPr>
        <w:rPr>
          <w:rFonts w:ascii="Verdana" w:hAnsi="Verdana"/>
          <w:sz w:val="10"/>
          <w:szCs w:val="10"/>
        </w:rPr>
      </w:pPr>
      <w:r>
        <w:rPr>
          <w:rFonts w:ascii="Verdana" w:hAnsi="Verdana"/>
          <w:sz w:val="10"/>
          <w:szCs w:val="10"/>
        </w:rPr>
        <w:t>Qualora abbiate ricevuto questo documento per errore siete cortesemente pregati di darne immediata comunicazione al</w:t>
      </w:r>
    </w:p>
    <w:p w:rsidR="00EB56E5" w:rsidRDefault="00EB56E5" w:rsidP="00EB56E5">
      <w:pPr>
        <w:rPr>
          <w:rFonts w:ascii="Verdana" w:hAnsi="Verdana"/>
          <w:sz w:val="10"/>
          <w:szCs w:val="10"/>
        </w:rPr>
      </w:pPr>
      <w:proofErr w:type="gramStart"/>
      <w:r>
        <w:rPr>
          <w:rFonts w:ascii="Verdana" w:hAnsi="Verdana"/>
          <w:sz w:val="10"/>
          <w:szCs w:val="10"/>
        </w:rPr>
        <w:t>mittente</w:t>
      </w:r>
      <w:proofErr w:type="gramEnd"/>
      <w:r>
        <w:rPr>
          <w:rFonts w:ascii="Verdana" w:hAnsi="Verdana"/>
          <w:sz w:val="10"/>
          <w:szCs w:val="10"/>
        </w:rPr>
        <w:t xml:space="preserve"> e di provvedere alla sua distruzione, Grazie.</w:t>
      </w:r>
    </w:p>
    <w:p w:rsidR="00F46C95" w:rsidRDefault="00F46C95"/>
    <w:sectPr w:rsidR="00F46C9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NewRomanPS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2658"/>
    <w:multiLevelType w:val="hybridMultilevel"/>
    <w:tmpl w:val="AA40C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6E5"/>
    <w:rsid w:val="00DC5348"/>
    <w:rsid w:val="00EB56E5"/>
    <w:rsid w:val="00F4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85A71E-D5DC-4B9C-A97C-B1D1D125F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B56E5"/>
    <w:pPr>
      <w:spacing w:after="0" w:line="240" w:lineRule="auto"/>
    </w:pPr>
    <w:rPr>
      <w:rFonts w:ascii="TimesNewRomanPS" w:hAnsi="TimesNewRomanPS" w:cs="Times New Roman"/>
      <w:color w:val="00000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EB56E5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EB56E5"/>
    <w:pPr>
      <w:spacing w:after="120"/>
      <w:ind w:left="283"/>
    </w:pPr>
    <w:rPr>
      <w:rFonts w:ascii="Calibri" w:hAnsi="Calibri" w:cs="Calibri"/>
      <w:color w:val="auto"/>
      <w:sz w:val="22"/>
      <w:szCs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EB56E5"/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534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5348"/>
    <w:rPr>
      <w:rFonts w:ascii="Segoe UI" w:hAnsi="Segoe UI" w:cs="Segoe UI"/>
      <w:color w:val="000000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10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jpg@01D2A6E5.DA6ACE4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jpg@01D2A7B3.78A094A0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2</cp:revision>
  <cp:lastPrinted>2017-03-29T07:51:00Z</cp:lastPrinted>
  <dcterms:created xsi:type="dcterms:W3CDTF">2017-03-29T07:50:00Z</dcterms:created>
  <dcterms:modified xsi:type="dcterms:W3CDTF">2017-03-29T07:51:00Z</dcterms:modified>
</cp:coreProperties>
</file>