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9BA" w:rsidRDefault="00D159BA" w:rsidP="00D159BA">
      <w:pPr>
        <w:pStyle w:val="NormaleWeb"/>
        <w:jc w:val="center"/>
      </w:pPr>
      <w:r>
        <w:rPr>
          <w:noProof/>
        </w:rPr>
        <w:drawing>
          <wp:inline distT="0" distB="0" distL="0" distR="0">
            <wp:extent cx="4657725" cy="1143000"/>
            <wp:effectExtent l="0" t="0" r="9525" b="0"/>
            <wp:docPr id="1" name="Immagine 1" descr="cid:miur-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miur-n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9BA" w:rsidRDefault="00D159BA" w:rsidP="00D159BA">
      <w:pPr>
        <w:pStyle w:val="NormaleWeb"/>
        <w:jc w:val="center"/>
      </w:pPr>
      <w:r>
        <w:rPr>
          <w:rStyle w:val="Enfasicorsivo"/>
        </w:rPr>
        <w:t>Ministero dell’Istruzione, dell’Università e della Ricerca</w:t>
      </w:r>
    </w:p>
    <w:p w:rsidR="00D159BA" w:rsidRDefault="00D159BA" w:rsidP="00D159BA">
      <w:pPr>
        <w:pStyle w:val="NormaleWeb"/>
        <w:jc w:val="center"/>
      </w:pPr>
      <w:r>
        <w:t>Dipartimento per la Programmazione e la Gestione delle Risorse Umane, Finanziarie e Strumentali</w:t>
      </w:r>
    </w:p>
    <w:p w:rsidR="00D159BA" w:rsidRDefault="00D159BA" w:rsidP="00D159BA">
      <w:pPr>
        <w:pStyle w:val="NormaleWeb"/>
        <w:jc w:val="center"/>
      </w:pPr>
      <w:r>
        <w:t>Direzione Generale per le risorse umane e finanziarie - ufficio IX</w:t>
      </w:r>
    </w:p>
    <w:p w:rsidR="00D159BA" w:rsidRDefault="00D159BA" w:rsidP="00D159BA">
      <w:pPr>
        <w:pStyle w:val="NormaleWeb"/>
      </w:pPr>
      <w:r>
        <w:t> </w:t>
      </w:r>
    </w:p>
    <w:p w:rsidR="00D159BA" w:rsidRDefault="00D159BA" w:rsidP="00D159BA">
      <w:pPr>
        <w:pStyle w:val="NormaleWeb"/>
      </w:pPr>
      <w:r>
        <w:br/>
        <w:t xml:space="preserve">Nota </w:t>
      </w:r>
      <w:proofErr w:type="spellStart"/>
      <w:r>
        <w:t>prot</w:t>
      </w:r>
      <w:proofErr w:type="spellEnd"/>
      <w:r>
        <w:t>. n. 14433 del 07 luglio 2017</w:t>
      </w:r>
    </w:p>
    <w:p w:rsidR="00D159BA" w:rsidRDefault="00D159BA" w:rsidP="00D159BA">
      <w:pPr>
        <w:pStyle w:val="NormaleWeb"/>
      </w:pPr>
      <w:r>
        <w:t> </w:t>
      </w:r>
    </w:p>
    <w:p w:rsidR="00D159BA" w:rsidRDefault="00D159BA" w:rsidP="00D159BA">
      <w:pPr>
        <w:pStyle w:val="NormaleWeb"/>
        <w:jc w:val="right"/>
      </w:pPr>
      <w:r>
        <w:t>All’Istituzione Scolastica</w:t>
      </w:r>
    </w:p>
    <w:p w:rsidR="00D159BA" w:rsidRDefault="00D159BA" w:rsidP="00D159BA">
      <w:pPr>
        <w:pStyle w:val="NormaleWeb"/>
        <w:jc w:val="right"/>
      </w:pPr>
      <w:r>
        <w:t>VRIS009002</w:t>
      </w:r>
    </w:p>
    <w:p w:rsidR="00D159BA" w:rsidRDefault="00D159BA" w:rsidP="00D159BA">
      <w:pPr>
        <w:pStyle w:val="NormaleWeb"/>
        <w:jc w:val="right"/>
      </w:pPr>
      <w:r>
        <w:t>IS M.SANMICHELI</w:t>
      </w:r>
    </w:p>
    <w:p w:rsidR="00D159BA" w:rsidRDefault="00D159BA" w:rsidP="00D159BA">
      <w:pPr>
        <w:pStyle w:val="NormaleWeb"/>
        <w:jc w:val="right"/>
      </w:pPr>
      <w:proofErr w:type="gramStart"/>
      <w:r>
        <w:t>e</w:t>
      </w:r>
      <w:proofErr w:type="gramEnd"/>
      <w:r>
        <w:t xml:space="preserve"> p.c.</w:t>
      </w:r>
    </w:p>
    <w:p w:rsidR="00D159BA" w:rsidRDefault="00D159BA" w:rsidP="00D159BA">
      <w:pPr>
        <w:pStyle w:val="NormaleWeb"/>
        <w:jc w:val="right"/>
      </w:pPr>
      <w:r>
        <w:t>Ai Revisori dei conti per il tramite della scuola</w:t>
      </w:r>
    </w:p>
    <w:p w:rsidR="00D159BA" w:rsidRDefault="00D159BA" w:rsidP="00D159BA">
      <w:pPr>
        <w:pStyle w:val="NormaleWeb"/>
        <w:jc w:val="right"/>
      </w:pPr>
      <w:r>
        <w:t>All’Ufficio Scolastico Regionale competente per territorio</w:t>
      </w:r>
    </w:p>
    <w:p w:rsidR="00D159BA" w:rsidRDefault="00D159BA" w:rsidP="00D159BA">
      <w:pPr>
        <w:pStyle w:val="NormaleWeb"/>
        <w:jc w:val="right"/>
      </w:pPr>
      <w:r>
        <w:t> </w:t>
      </w:r>
    </w:p>
    <w:p w:rsidR="00D159BA" w:rsidRDefault="00D159BA" w:rsidP="00D159BA">
      <w:pPr>
        <w:pStyle w:val="NormaleWeb"/>
      </w:pPr>
      <w:r>
        <w:t xml:space="preserve">Oggetto: A.F.2017 – A.S. 2016/17 - Fondo per la valorizzazione del merito del personale docente - art. 1, commi 126, 127 e </w:t>
      </w:r>
      <w:proofErr w:type="gramStart"/>
      <w:r>
        <w:t>128  della</w:t>
      </w:r>
      <w:proofErr w:type="gramEnd"/>
      <w:r>
        <w:t xml:space="preserve"> legge 13 luglio 2015, n. 107 – attribuzione della risorsa finanziaria e chiarimenti.</w:t>
      </w:r>
    </w:p>
    <w:p w:rsidR="00D159BA" w:rsidRDefault="00D159BA" w:rsidP="00D159BA">
      <w:pPr>
        <w:pStyle w:val="NormaleWeb"/>
      </w:pPr>
      <w:r>
        <w:t> </w:t>
      </w:r>
    </w:p>
    <w:p w:rsidR="00D159BA" w:rsidRDefault="00D159BA" w:rsidP="00D159BA">
      <w:pPr>
        <w:pStyle w:val="NormaleWeb"/>
      </w:pPr>
      <w:r>
        <w:t xml:space="preserve">Si comunica che la risorsa finanziaria finalizzata alla valorizzazione del merito del personale docente per l’anno scolastico 2016/2017 attribuita a codesta istituzione scolastica è pari ad euro 22.066,65 lordo dipendente (che equivale ad </w:t>
      </w:r>
      <w:proofErr w:type="gramStart"/>
      <w:r>
        <w:t>euro  29.282</w:t>
      </w:r>
      <w:proofErr w:type="gramEnd"/>
      <w:r>
        <w:t>,44 lordo Stato).</w:t>
      </w:r>
    </w:p>
    <w:p w:rsidR="00D159BA" w:rsidRDefault="00D159BA" w:rsidP="00D159BA">
      <w:pPr>
        <w:pStyle w:val="NormaleWeb"/>
      </w:pPr>
      <w:r>
        <w:t xml:space="preserve">Al riguardo, si precisa che, non essendo ancora noti gli esiti dei giudizi pendenti presso il Tribunale Amministrativo Regionale, la scrivente Direzione Generale disporrà l’assegnazione di una risorsa pari ad euro 17.653,32 -lordo </w:t>
      </w:r>
      <w:proofErr w:type="gramStart"/>
      <w:r>
        <w:t>dipendente ,</w:t>
      </w:r>
      <w:proofErr w:type="gramEnd"/>
      <w:r>
        <w:t xml:space="preserve"> che  rappresenta l’80%  della risorsa complessiva spettante.</w:t>
      </w:r>
    </w:p>
    <w:p w:rsidR="00D159BA" w:rsidRDefault="00D159BA" w:rsidP="00D159BA">
      <w:pPr>
        <w:pStyle w:val="NormaleWeb"/>
      </w:pPr>
      <w:r>
        <w:lastRenderedPageBreak/>
        <w:t>Tale somma costituisce una prima tranche della risorsa attribuita cui seguirà, all’esito dei giudizi pendenti, l’assegnazione sul POS della scuola della rimanente quota.</w:t>
      </w:r>
    </w:p>
    <w:p w:rsidR="00D159BA" w:rsidRDefault="00D159BA" w:rsidP="00D159BA">
      <w:pPr>
        <w:pStyle w:val="NormaleWeb"/>
      </w:pPr>
      <w:r>
        <w:t>Tanto premesso, si informa altresì che questa Direzione Generale ha proceduto ad effettuare le opportune variazioni di bilancio al fine di poter assegnare a breve, sul pertinente capitolo e piano gestionale, il succitato importo.</w:t>
      </w:r>
    </w:p>
    <w:p w:rsidR="00D159BA" w:rsidRDefault="00D159BA" w:rsidP="00D159BA">
      <w:pPr>
        <w:pStyle w:val="NormaleWeb"/>
      </w:pPr>
      <w:r>
        <w:t>    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Il Dirigente</w:t>
      </w:r>
    </w:p>
    <w:p w:rsidR="00D159BA" w:rsidRDefault="00D159BA" w:rsidP="00D159BA">
      <w:pPr>
        <w:pStyle w:val="NormaleWeb"/>
      </w:pPr>
      <w:r>
        <w:t xml:space="preserve">                                                                                                                                                Francesca </w:t>
      </w:r>
      <w:proofErr w:type="spellStart"/>
      <w:r>
        <w:t>Busceti</w:t>
      </w:r>
      <w:proofErr w:type="spellEnd"/>
    </w:p>
    <w:p w:rsidR="00D159BA" w:rsidRDefault="00D159BA" w:rsidP="00D159BA">
      <w:pPr>
        <w:pStyle w:val="NormaleWeb"/>
      </w:pPr>
      <w:r>
        <w:t> </w:t>
      </w:r>
    </w:p>
    <w:p w:rsidR="007015E6" w:rsidRDefault="007015E6">
      <w:bookmarkStart w:id="0" w:name="_GoBack"/>
      <w:bookmarkEnd w:id="0"/>
    </w:p>
    <w:sectPr w:rsidR="007015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9BA"/>
    <w:rsid w:val="007015E6"/>
    <w:rsid w:val="00D1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4A0C6-515E-45D3-8AC4-47CAA9C8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159B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D159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1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miur-n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ceradini</dc:creator>
  <cp:keywords/>
  <dc:description/>
  <cp:lastModifiedBy>giancarlo ceradini</cp:lastModifiedBy>
  <cp:revision>1</cp:revision>
  <dcterms:created xsi:type="dcterms:W3CDTF">2017-07-10T06:24:00Z</dcterms:created>
  <dcterms:modified xsi:type="dcterms:W3CDTF">2017-07-10T06:24:00Z</dcterms:modified>
</cp:coreProperties>
</file>