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EE" w:rsidRPr="00AF31EE" w:rsidRDefault="00AF31EE" w:rsidP="00AF31EE">
      <w:pPr>
        <w:pStyle w:val="Normale1"/>
        <w:tabs>
          <w:tab w:val="left" w:pos="2268"/>
        </w:tabs>
        <w:spacing w:after="0" w:line="240" w:lineRule="auto"/>
        <w:jc w:val="center"/>
        <w:rPr>
          <w:sz w:val="52"/>
          <w:szCs w:val="52"/>
        </w:rPr>
      </w:pPr>
      <w:bookmarkStart w:id="0" w:name="_GoBack"/>
      <w:bookmarkEnd w:id="0"/>
      <w:r w:rsidRPr="00AF31EE">
        <w:rPr>
          <w:rFonts w:ascii="Arial Narrow" w:eastAsia="Arial Narrow" w:hAnsi="Arial Narrow" w:cs="Arial Narrow"/>
          <w:b/>
          <w:sz w:val="52"/>
          <w:szCs w:val="52"/>
        </w:rPr>
        <w:t>FORMAT</w:t>
      </w:r>
    </w:p>
    <w:p w:rsidR="00AF31EE" w:rsidRDefault="00AF31EE" w:rsidP="00AF31EE">
      <w:pPr>
        <w:pStyle w:val="Normale1"/>
        <w:tabs>
          <w:tab w:val="left" w:pos="2268"/>
        </w:tabs>
        <w:spacing w:after="0" w:line="240" w:lineRule="auto"/>
        <w:jc w:val="center"/>
      </w:pPr>
    </w:p>
    <w:p w:rsidR="00AF31EE" w:rsidRDefault="00AF31EE" w:rsidP="00AF31EE">
      <w:pPr>
        <w:pStyle w:val="Normale1"/>
        <w:tabs>
          <w:tab w:val="left" w:pos="226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DELL’ UNITÀ FORMATIVA n. 1</w:t>
      </w:r>
    </w:p>
    <w:p w:rsidR="00AF31EE" w:rsidRDefault="00AF31EE" w:rsidP="00AF31EE">
      <w:pPr>
        <w:pStyle w:val="Normale1"/>
        <w:rPr>
          <w:rFonts w:ascii="Arial Narrow" w:eastAsia="Arial Narrow" w:hAnsi="Arial Narrow" w:cs="Arial Narrow"/>
          <w:b/>
          <w:sz w:val="36"/>
          <w:szCs w:val="36"/>
        </w:rPr>
      </w:pPr>
    </w:p>
    <w:p w:rsidR="00AF31EE" w:rsidRPr="00AF31EE" w:rsidRDefault="00AF31EE" w:rsidP="00AF31EE">
      <w:pPr>
        <w:pStyle w:val="Normale1"/>
        <w:jc w:val="center"/>
        <w:rPr>
          <w:b/>
          <w:sz w:val="28"/>
          <w:szCs w:val="28"/>
        </w:rPr>
      </w:pPr>
      <w:r w:rsidRPr="00AF31EE">
        <w:rPr>
          <w:rFonts w:ascii="Arial Narrow" w:eastAsia="Arial Narrow" w:hAnsi="Arial Narrow" w:cs="Arial Narrow"/>
          <w:b/>
          <w:sz w:val="28"/>
          <w:szCs w:val="28"/>
        </w:rPr>
        <w:t>TITOLO</w:t>
      </w: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</w:t>
      </w:r>
    </w:p>
    <w:p w:rsidR="00AF31EE" w:rsidRDefault="00AF31EE" w:rsidP="00AF31EE">
      <w:pPr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br w:type="page"/>
      </w: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UNITÀ FORMATIVA</w:t>
      </w:r>
    </w:p>
    <w:p w:rsidR="00AF31EE" w:rsidRDefault="00AF31EE" w:rsidP="00AF31EE">
      <w:pPr>
        <w:pStyle w:val="Normale1"/>
        <w:spacing w:after="0" w:line="240" w:lineRule="auto"/>
      </w:pPr>
    </w:p>
    <w:tbl>
      <w:tblPr>
        <w:tblW w:w="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055"/>
        <w:gridCol w:w="2834"/>
        <w:gridCol w:w="4899"/>
      </w:tblGrid>
      <w:tr w:rsidR="00AF31EE" w:rsidTr="00AF31EE">
        <w:trPr>
          <w:trHeight w:val="580"/>
        </w:trPr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UNITA’ FORMATIVA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keepNext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TEMA GENERALE DELL’U.F.  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PRIORITÀ NAZIONALE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PRODOTTI ATTESI DAL CORSO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SCUOLE PARTECIPANTI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rPr>
          <w:trHeight w:val="579"/>
        </w:trPr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Competenze maturate dai docenti in esito al corso</w:t>
            </w:r>
          </w:p>
        </w:tc>
      </w:tr>
      <w:tr w:rsidR="00AF31EE" w:rsidTr="00AF31EE"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keepNext/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Abilità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F31EE" w:rsidRDefault="00AF31EE">
            <w:pPr>
              <w:pStyle w:val="Normale1"/>
              <w:keepNext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Conoscenze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F31EE" w:rsidTr="00AF31EE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Utenti destinatari per ogni edizione dell’U.F.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n. di edizioni in cui sarà realizzata l’U.F.</w:t>
            </w:r>
          </w:p>
        </w:tc>
        <w:tc>
          <w:tcPr>
            <w:tcW w:w="7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</w:tbl>
    <w:p w:rsidR="00AF31EE" w:rsidRDefault="00AF31EE" w:rsidP="00AF31EE">
      <w:r>
        <w:br w:type="page"/>
      </w:r>
    </w:p>
    <w:tbl>
      <w:tblPr>
        <w:tblW w:w="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2055"/>
        <w:gridCol w:w="7733"/>
      </w:tblGrid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lastRenderedPageBreak/>
              <w:t>Fasi di lavoro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  <w:p w:rsidR="00AF31EE" w:rsidRDefault="00AF31EE">
            <w:pPr>
              <w:pStyle w:val="Normale1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Totale ore    in presenza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 xml:space="preserve">Tempi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ore e loro distribuzione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Sede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Esperienze attivate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Laboratori tra pari di progettazione e pianificazione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Utilizzo di piattaforme </w:t>
            </w:r>
            <w:proofErr w:type="spellStart"/>
            <w:r>
              <w:rPr>
                <w:lang w:eastAsia="en-US"/>
              </w:rPr>
              <w:t>cloud</w:t>
            </w:r>
            <w:proofErr w:type="spellEnd"/>
            <w:r>
              <w:rPr>
                <w:lang w:eastAsia="en-US"/>
              </w:rPr>
              <w:t xml:space="preserve"> per la condivisione in remoto e il lavoro asincrono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Metodologia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Plenaria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Gruppi di lavoro 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In presenza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On line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Risorse umane</w:t>
            </w:r>
          </w:p>
          <w:p w:rsidR="00AF31EE" w:rsidRDefault="00AF31EE" w:rsidP="00884BB5">
            <w:pPr>
              <w:pStyle w:val="Normale1"/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interne</w:t>
            </w:r>
            <w:proofErr w:type="gramEnd"/>
          </w:p>
          <w:p w:rsidR="00AF31EE" w:rsidRDefault="00AF31EE" w:rsidP="00884BB5">
            <w:pPr>
              <w:pStyle w:val="Normale1"/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lang w:eastAsia="en-US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esterne</w:t>
            </w:r>
            <w:proofErr w:type="gramEnd"/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Relatore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N. coordinatori di gruppo/tutor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Strumenti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Aula multimediale dell’......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Google Drive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Monitoraggio e Valutazione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Monitoraggio in itinere: rilevazione delle presenze agli incontri; rilevazione dello stato di avanzamento dei prodotti di lavoro.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Valutazione: n. strumenti di lavoro validati; n. prodotti condivisi in </w:t>
            </w:r>
            <w:proofErr w:type="spellStart"/>
            <w:r>
              <w:rPr>
                <w:lang w:eastAsia="en-US"/>
              </w:rPr>
              <w:t>cloud</w:t>
            </w:r>
            <w:proofErr w:type="spellEnd"/>
            <w:r>
              <w:rPr>
                <w:lang w:eastAsia="en-US"/>
              </w:rPr>
              <w:t>; questionario finale di soddisfazione.</w:t>
            </w: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Diffusione e condivisione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Pubblicazione su Google Drive per la condivisione e la revisione ad uso dei corsisti</w:t>
            </w:r>
          </w:p>
          <w:p w:rsidR="00AF31EE" w:rsidRDefault="00AF31EE">
            <w:pPr>
              <w:pStyle w:val="Normale1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Pubblicazione sui siti istituzionali della rete e delle Istituzioni </w:t>
            </w:r>
            <w:proofErr w:type="gramStart"/>
            <w:r>
              <w:rPr>
                <w:sz w:val="24"/>
                <w:szCs w:val="24"/>
                <w:lang w:eastAsia="en-US"/>
              </w:rPr>
              <w:t>scolastiche  dei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materiali prodotti; pubblicazione nelle </w:t>
            </w:r>
            <w:proofErr w:type="spellStart"/>
            <w:r>
              <w:rPr>
                <w:sz w:val="24"/>
                <w:szCs w:val="24"/>
                <w:lang w:eastAsia="en-US"/>
              </w:rPr>
              <w:t>repository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didattiche delle singole scuole ad uso dei docenti della rete</w:t>
            </w:r>
          </w:p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</w:p>
        </w:tc>
      </w:tr>
      <w:tr w:rsidR="00AF31EE" w:rsidTr="00AF31EE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  <w:lang w:eastAsia="en-US"/>
              </w:rPr>
              <w:t>Prospettive di prosecuzione dell’attività formativa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Realizzazione in classe dei percorsi progettati; revisione a distanza dei materiali alla luce della sperimentazione</w:t>
            </w:r>
          </w:p>
          <w:p w:rsidR="00AF31EE" w:rsidRDefault="00AF31EE">
            <w:pPr>
              <w:pStyle w:val="Normale1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F31EE" w:rsidRDefault="00AF31EE" w:rsidP="00AF31EE">
      <w:pPr>
        <w:pStyle w:val="Normale1"/>
        <w:spacing w:after="0" w:line="240" w:lineRule="auto"/>
      </w:pPr>
    </w:p>
    <w:p w:rsidR="00AF31EE" w:rsidRDefault="00AF31EE" w:rsidP="00AF31EE">
      <w:pPr>
        <w:pStyle w:val="Normale1"/>
      </w:pPr>
      <w:r>
        <w:br w:type="page"/>
      </w: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>PIANO DI LAVORO U.F.</w:t>
      </w:r>
    </w:p>
    <w:p w:rsidR="00AF31EE" w:rsidRDefault="00AF31EE" w:rsidP="00AF31EE">
      <w:pPr>
        <w:pStyle w:val="Normale1"/>
        <w:spacing w:after="0" w:line="240" w:lineRule="auto"/>
      </w:pPr>
    </w:p>
    <w:tbl>
      <w:tblPr>
        <w:tblW w:w="0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9772"/>
      </w:tblGrid>
      <w:tr w:rsidR="00AF31EE" w:rsidTr="00AF31EE">
        <w:trPr>
          <w:trHeight w:val="360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en-US"/>
              </w:rPr>
              <w:t xml:space="preserve">UNITÀ FORMATIVA: </w:t>
            </w:r>
          </w:p>
        </w:tc>
      </w:tr>
      <w:tr w:rsidR="00AF31EE" w:rsidTr="00AF31EE">
        <w:trPr>
          <w:trHeight w:val="360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  <w:lang w:eastAsia="en-US"/>
              </w:rPr>
              <w:t>RELATORI :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  <w:lang w:eastAsia="en-US"/>
              </w:rPr>
              <w:t xml:space="preserve"> Prof. </w:t>
            </w:r>
          </w:p>
        </w:tc>
      </w:tr>
      <w:tr w:rsidR="00AF31EE" w:rsidTr="00AF31EE">
        <w:trPr>
          <w:trHeight w:val="360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F31EE">
            <w:pPr>
              <w:pStyle w:val="Normale1"/>
              <w:spacing w:after="0" w:line="240" w:lineRule="auto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en-US"/>
              </w:rPr>
              <w:t xml:space="preserve">COORDINATORI DI GRUPPO/TUTOR: </w:t>
            </w:r>
          </w:p>
        </w:tc>
      </w:tr>
    </w:tbl>
    <w:p w:rsidR="00AF31EE" w:rsidRDefault="00AF31EE" w:rsidP="00AF31EE">
      <w:pPr>
        <w:pStyle w:val="Normale1"/>
        <w:spacing w:after="0" w:line="240" w:lineRule="auto"/>
      </w:pPr>
    </w:p>
    <w:p w:rsidR="00AF31EE" w:rsidRDefault="00AF31EE" w:rsidP="00AF31EE">
      <w:pPr>
        <w:pStyle w:val="Normale1"/>
        <w:spacing w:after="0" w:line="240" w:lineRule="auto"/>
        <w:jc w:val="center"/>
      </w:pPr>
    </w:p>
    <w:p w:rsidR="00AF31EE" w:rsidRDefault="00AF31EE" w:rsidP="00AF31EE">
      <w:pPr>
        <w:pStyle w:val="Normale1"/>
        <w:spacing w:after="0" w:line="240" w:lineRule="auto"/>
        <w:jc w:val="center"/>
      </w:pP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>PIANO DI LAVORO U.F.</w:t>
      </w:r>
    </w:p>
    <w:p w:rsidR="00AF31EE" w:rsidRDefault="00AF31EE" w:rsidP="00AF31EE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SPECIFICAZIONE DELLE FASI </w:t>
      </w:r>
    </w:p>
    <w:p w:rsidR="00AF31EE" w:rsidRDefault="00AF31EE" w:rsidP="00AF31EE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:rsidR="00AF31EE" w:rsidRDefault="00AF31EE" w:rsidP="00AF31EE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404"/>
        <w:gridCol w:w="1754"/>
        <w:gridCol w:w="972"/>
        <w:gridCol w:w="1388"/>
        <w:gridCol w:w="1668"/>
        <w:gridCol w:w="1641"/>
      </w:tblGrid>
      <w:tr w:rsidR="00AF31EE" w:rsidTr="00AF31EE">
        <w:trPr>
          <w:trHeight w:val="38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Fasi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Che cosa fanno i corsisti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 xml:space="preserve">Strumenti/Metodologie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F31EE" w:rsidRDefault="00AF31EE">
            <w:pPr>
              <w:spacing w:line="256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 xml:space="preserve">Date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e  n.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 xml:space="preserve"> ore</w:t>
            </w:r>
          </w:p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 xml:space="preserve">Esiti/Prodotti intermedi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Evidenze osservabili per la valutazione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 xml:space="preserve">Strumenti per la verifica/valutazione </w:t>
            </w:r>
          </w:p>
        </w:tc>
      </w:tr>
      <w:tr w:rsidR="00AF31EE" w:rsidTr="00AF31EE">
        <w:trPr>
          <w:trHeight w:val="38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  <w:tr w:rsidR="00AF31EE" w:rsidTr="00AF31EE">
        <w:trPr>
          <w:trHeight w:val="38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  <w:tr w:rsidR="00AF31EE" w:rsidTr="00AF31EE">
        <w:trPr>
          <w:trHeight w:val="40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  <w:tr w:rsidR="00AF31EE" w:rsidTr="00AF31EE">
        <w:trPr>
          <w:trHeight w:val="38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  <w:tr w:rsidR="00AF31EE" w:rsidTr="00AF31EE">
        <w:trPr>
          <w:trHeight w:val="40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31EE" w:rsidRDefault="00AF31EE">
            <w:pPr>
              <w:spacing w:line="25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E" w:rsidRDefault="00AF31EE">
            <w:pPr>
              <w:spacing w:line="256" w:lineRule="auto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</w:p>
        </w:tc>
      </w:tr>
    </w:tbl>
    <w:p w:rsidR="00AF31EE" w:rsidRDefault="00AF31EE" w:rsidP="00AF31EE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:rsidR="00AF31EE" w:rsidRDefault="00AF31EE" w:rsidP="00AF31EE">
      <w:pPr>
        <w:pStyle w:val="Normale1"/>
        <w:spacing w:after="0" w:line="240" w:lineRule="auto"/>
        <w:jc w:val="center"/>
      </w:pPr>
    </w:p>
    <w:p w:rsidR="00AF31EE" w:rsidRDefault="00AF31EE" w:rsidP="00AF31EE">
      <w:pPr>
        <w:pStyle w:val="Normale1"/>
        <w:spacing w:after="0" w:line="240" w:lineRule="auto"/>
        <w:jc w:val="center"/>
      </w:pPr>
      <w:r>
        <w:t xml:space="preserve"> </w:t>
      </w:r>
    </w:p>
    <w:p w:rsidR="00AF31EE" w:rsidRDefault="00AF31EE" w:rsidP="00AF31EE">
      <w:pPr>
        <w:pStyle w:val="Normale1"/>
        <w:spacing w:after="0" w:line="240" w:lineRule="auto"/>
      </w:pP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i/>
          <w:sz w:val="18"/>
          <w:szCs w:val="18"/>
        </w:rPr>
        <w:t>PIANO DI LAVORO UDA</w:t>
      </w:r>
    </w:p>
    <w:p w:rsidR="00AF31EE" w:rsidRDefault="00AF31EE" w:rsidP="00AF31EE">
      <w:pPr>
        <w:pStyle w:val="Normale1"/>
        <w:spacing w:after="0" w:line="240" w:lineRule="auto"/>
        <w:jc w:val="center"/>
      </w:pPr>
      <w:r>
        <w:rPr>
          <w:rFonts w:ascii="Arial Narrow" w:eastAsia="Arial Narrow" w:hAnsi="Arial Narrow" w:cs="Arial Narrow"/>
          <w:b/>
          <w:sz w:val="18"/>
          <w:szCs w:val="18"/>
        </w:rPr>
        <w:t>DIAGRAMMA DI GANTT</w:t>
      </w:r>
    </w:p>
    <w:p w:rsidR="00AF31EE" w:rsidRDefault="00AF31EE" w:rsidP="00AF31EE">
      <w:pPr>
        <w:pStyle w:val="Normale1"/>
        <w:spacing w:after="0" w:line="240" w:lineRule="auto"/>
      </w:pPr>
    </w:p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1198"/>
        <w:gridCol w:w="1022"/>
        <w:gridCol w:w="1105"/>
        <w:gridCol w:w="1107"/>
        <w:gridCol w:w="1105"/>
        <w:gridCol w:w="1107"/>
        <w:gridCol w:w="1105"/>
        <w:gridCol w:w="1103"/>
        <w:gridCol w:w="1070"/>
      </w:tblGrid>
      <w:tr w:rsidR="00AF31EE" w:rsidTr="00AF31EE">
        <w:trPr>
          <w:trHeight w:val="340"/>
        </w:trPr>
        <w:tc>
          <w:tcPr>
            <w:tcW w:w="6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439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Tempi</w:t>
            </w:r>
          </w:p>
        </w:tc>
      </w:tr>
      <w:tr w:rsidR="00AF31EE" w:rsidTr="00AF31EE">
        <w:trPr>
          <w:trHeight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Fasi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3BA9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1EE" w:rsidRDefault="00AA3BA9">
            <w:pPr>
              <w:pStyle w:val="Normale1"/>
              <w:spacing w:after="0" w:line="24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</w:tr>
      <w:tr w:rsidR="00AF31EE" w:rsidTr="00AF31EE">
        <w:trPr>
          <w:trHeight w:val="36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1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70C0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color w:val="FFFFFF" w:themeColor="background1"/>
                <w:lang w:eastAsia="en-US"/>
              </w:rPr>
              <w:t>--  ore</w:t>
            </w:r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F31EE" w:rsidTr="00AF31EE">
        <w:trPr>
          <w:trHeight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2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color w:val="FFFFFF" w:themeColor="background1"/>
                <w:lang w:eastAsia="en-US"/>
              </w:rPr>
            </w:pPr>
            <w:proofErr w:type="gramStart"/>
            <w:r>
              <w:rPr>
                <w:b/>
                <w:color w:val="FFFFFF" w:themeColor="background1"/>
                <w:lang w:eastAsia="en-US"/>
              </w:rPr>
              <w:t>--  ore</w:t>
            </w:r>
            <w:proofErr w:type="gramEnd"/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F31EE" w:rsidTr="00AF31EE">
        <w:trPr>
          <w:trHeight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3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FF99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FF99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6FF99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F31EE" w:rsidTr="00AF31EE">
        <w:trPr>
          <w:trHeight w:val="34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4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AF31EE" w:rsidTr="00AF31EE">
        <w:trPr>
          <w:trHeight w:val="360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lang w:eastAsia="en-US"/>
              </w:rPr>
              <w:t>5</w:t>
            </w:r>
          </w:p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AF31EE" w:rsidRDefault="00AF31EE">
            <w:pPr>
              <w:pStyle w:val="Normale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-- ore</w:t>
            </w:r>
          </w:p>
        </w:tc>
      </w:tr>
    </w:tbl>
    <w:p w:rsidR="00AF31EE" w:rsidRDefault="00AF31EE" w:rsidP="00AF31EE">
      <w:pPr>
        <w:pStyle w:val="Normale1"/>
        <w:spacing w:after="0" w:line="240" w:lineRule="auto"/>
      </w:pPr>
    </w:p>
    <w:p w:rsidR="00AF31EE" w:rsidRDefault="00AF31EE" w:rsidP="00AF31EE">
      <w:pPr>
        <w:pStyle w:val="Normale1"/>
      </w:pPr>
    </w:p>
    <w:sectPr w:rsidR="00AF3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139AA"/>
    <w:multiLevelType w:val="multilevel"/>
    <w:tmpl w:val="A252D0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A9"/>
    <w:rsid w:val="003875BE"/>
    <w:rsid w:val="00392C72"/>
    <w:rsid w:val="00AA3BA9"/>
    <w:rsid w:val="00AF31EE"/>
    <w:rsid w:val="00CD66A9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F0546-B64D-4202-96FD-81A31509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1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F31EE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giancarlo ceradini</cp:lastModifiedBy>
  <cp:revision>2</cp:revision>
  <dcterms:created xsi:type="dcterms:W3CDTF">2018-05-24T07:06:00Z</dcterms:created>
  <dcterms:modified xsi:type="dcterms:W3CDTF">2018-05-24T07:06:00Z</dcterms:modified>
</cp:coreProperties>
</file>