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508344</wp:posOffset>
            </wp:positionH>
            <wp:positionV relativeFrom="page">
              <wp:posOffset>432553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6047811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Giornata della Memoria 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impegno in ricordo delle vittime innocenti delle          mafie , promossa da Libera ed Avviso Pubblico in collaborazione con la Rai.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"/>
        <w:spacing w:after="200"/>
        <w:rPr>
          <w:rFonts w:ascii="Cambria" w:cs="Cambria" w:hAnsi="Cambria" w:eastAsia="Cambria"/>
          <w:b w:val="1"/>
          <w:bCs w:val="1"/>
          <w:lang w:val="en-US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>Nell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ambito del Progetto di Educazione alla Legalit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à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e cittadinanza consapevole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,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                          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si comunica che  il prossimo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21 marzo 2017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,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una rappresentanza delle scuole della Rete   </w:t>
      </w:r>
      <w:r>
        <w:rPr>
          <w:rFonts w:ascii="Cambria" w:cs="Cambria" w:hAnsi="Cambria" w:eastAsia="Cambria" w:hint="default"/>
          <w:b w:val="1"/>
          <w:bCs w:val="1"/>
          <w:rtl w:val="0"/>
          <w:lang w:val="it-IT"/>
        </w:rPr>
        <w:t>“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Scuola e Territorio: Educare insieme</w:t>
      </w:r>
      <w:r>
        <w:rPr>
          <w:rFonts w:ascii="Cambria" w:cs="Cambria" w:hAnsi="Cambria" w:eastAsia="Cambria" w:hint="default"/>
          <w:b w:val="1"/>
          <w:bCs w:val="1"/>
          <w:rtl w:val="0"/>
          <w:lang w:val="it-IT"/>
        </w:rPr>
        <w:t>”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, accompagnate dai loro Docenti, parteciper</w:t>
      </w:r>
      <w:r>
        <w:rPr>
          <w:rFonts w:ascii="Cambria" w:cs="Cambria" w:hAnsi="Cambria" w:eastAsia="Cambria" w:hint="default"/>
          <w:b w:val="1"/>
          <w:bCs w:val="1"/>
          <w:rtl w:val="0"/>
          <w:lang w:val="it-IT"/>
        </w:rPr>
        <w:t>à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 al corteo organizzato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e promosso da Libera ed Avviso Pubblico in collaborazione con la Rai.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                  </w:t>
      </w:r>
    </w:p>
    <w:p>
      <w:pPr>
        <w:pStyle w:val="Corpo"/>
        <w:spacing w:after="200"/>
        <w:rPr>
          <w:rFonts w:ascii="Times" w:cs="Times" w:hAnsi="Times" w:eastAsia="Times"/>
          <w:b w:val="0"/>
          <w:bCs w:val="0"/>
          <w:color w:val="212121"/>
        </w:rPr>
      </w:pPr>
      <w:r>
        <w:rPr>
          <w:rFonts w:ascii="Cambria" w:cs="Cambria" w:hAnsi="Cambria" w:eastAsia="Cambria"/>
          <w:b w:val="1"/>
          <w:bCs w:val="1"/>
          <w:rtl w:val="0"/>
          <w:lang w:val="it-IT"/>
        </w:rPr>
        <w:t>L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a Giornata si svolger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 xml:space="preserve">à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contestualmente in oltre 4000 luoghi diffusi in ogni parte d'Italia e in alcuni luoghi dell'Europa e dell' America Latina,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e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verr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 xml:space="preserve">à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vissuta attraverso la lettura dei nomi delle vittime con momenti di riflessione e approfondimento.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                                                           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Per il Veneto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quest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anno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la piazza principale della </w:t>
      </w:r>
      <w:r>
        <w:rPr>
          <w:rFonts w:ascii="Cambria" w:cs="Cambria" w:hAnsi="Cambria" w:eastAsia="Cambria"/>
          <w:b w:val="1"/>
          <w:bCs w:val="1"/>
          <w:color w:val="212121"/>
          <w:rtl w:val="0"/>
        </w:rPr>
        <w:t>“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it-IT"/>
        </w:rPr>
        <w:t>Giornata della Memoria e dell</w:t>
      </w:r>
      <w:r>
        <w:rPr>
          <w:rFonts w:ascii="Cambria" w:cs="Cambria" w:hAnsi="Cambria" w:eastAsia="Cambria"/>
          <w:b w:val="1"/>
          <w:bCs w:val="1"/>
          <w:color w:val="212121"/>
          <w:rtl w:val="0"/>
        </w:rPr>
        <w:t>’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it-IT"/>
        </w:rPr>
        <w:t>Impegno in ricordo delle vittime innocenti delle mafie</w:t>
      </w:r>
      <w:r>
        <w:rPr>
          <w:rFonts w:ascii="Cambria" w:cs="Cambria" w:hAnsi="Cambria" w:eastAsia="Cambria"/>
          <w:b w:val="1"/>
          <w:bCs w:val="1"/>
          <w:color w:val="212121"/>
          <w:rtl w:val="0"/>
        </w:rPr>
        <w:t>”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it-IT"/>
        </w:rPr>
        <w:t xml:space="preserve">  </w:t>
      </w:r>
      <w:r>
        <w:rPr>
          <w:rFonts w:ascii="Cambria" w:cs="Cambria" w:hAnsi="Cambria" w:eastAsia="Cambria"/>
          <w:b w:val="1"/>
          <w:bCs w:val="1"/>
          <w:rtl w:val="0"/>
        </w:rPr>
        <w:t>sar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 xml:space="preserve">à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Verona.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                                                                Verranno ricordate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le oltre novecento vittime innocenti delle mafie con la lettura dei loro nomi 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it-IT"/>
        </w:rPr>
        <w:t>portavoc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it-IT"/>
        </w:rPr>
        <w:t>i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it-IT"/>
        </w:rPr>
        <w:t xml:space="preserve"> di una richiesta di verit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fr-FR"/>
        </w:rPr>
        <w:t xml:space="preserve">à 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it-IT"/>
        </w:rPr>
        <w:t xml:space="preserve">e giustizia. </w:t>
      </w:r>
      <w:r>
        <w:rPr>
          <w:rFonts w:ascii="Times" w:cs="Cambria" w:hAnsi="Times" w:eastAsia="Cambria"/>
          <w:b w:val="0"/>
          <w:bCs w:val="0"/>
          <w:color w:val="212121"/>
          <w:rtl w:val="0"/>
          <w:lang w:val="it-IT"/>
        </w:rPr>
        <w:t xml:space="preserve">                                                                              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La scelta di Verona quale citt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 xml:space="preserve">à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simbolo per il Veneto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è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dettata dalle criticit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 xml:space="preserve">à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conseguenti la conclamata presenza della criminalit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 xml:space="preserve">à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organizzata in quel territorio.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                                         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Verona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è </w:t>
      </w:r>
      <w:r>
        <w:rPr>
          <w:rFonts w:ascii="Cambria" w:cs="Cambria" w:hAnsi="Cambria" w:eastAsia="Cambria"/>
          <w:b w:val="1"/>
          <w:bCs w:val="1"/>
          <w:color w:val="212121"/>
          <w:rtl w:val="0"/>
          <w:lang w:val="it-IT"/>
        </w:rPr>
        <w:t xml:space="preserve">oggi drammaticamente esposta su vari livelli agli interessi e alla presenza delle mafie. </w:t>
      </w:r>
      <w:r>
        <w:rPr>
          <w:rFonts w:ascii="Times" w:cs="Cambria" w:hAnsi="Times" w:eastAsia="Cambria"/>
          <w:b w:val="0"/>
          <w:bCs w:val="0"/>
          <w:color w:val="212121"/>
          <w:rtl w:val="0"/>
          <w:lang w:val="it-IT"/>
        </w:rPr>
        <w:t xml:space="preserve"> </w:t>
      </w:r>
    </w:p>
    <w:p>
      <w:pPr>
        <w:pStyle w:val="Corpo"/>
        <w:spacing w:after="200"/>
        <w:rPr>
          <w:rFonts w:ascii="Cambria" w:cs="Cambria" w:hAnsi="Cambria" w:eastAsia="Cambria"/>
          <w:b w:val="1"/>
          <w:bCs w:val="1"/>
          <w:lang w:val="en-US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Il programma prevede che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gli Studenti della Rete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 si incontrino alle ore 9.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15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 in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Corso Porta Nuova, seguendo indicazioni successivamente precisate, e proseguano in un corteo di              riflessione sino a Piazza Bra,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 dove 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è 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previsto un incontro con le Istituzioni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ed un collegamento via Skype con le altre scuole italiane e  con Don Luigi Ciotti.                                                            </w:t>
      </w:r>
    </w:p>
    <w:p>
      <w:pPr>
        <w:pStyle w:val="Corpo"/>
        <w:spacing w:after="200"/>
        <w:rPr>
          <w:rFonts w:ascii="Cambria" w:cs="Cambria" w:hAnsi="Cambria" w:eastAsia="Cambria"/>
          <w:b w:val="1"/>
          <w:bCs w:val="1"/>
          <w:lang w:val="en-US"/>
        </w:rPr>
      </w:pPr>
      <w:r>
        <w:rPr>
          <w:rFonts w:ascii="Cambria" w:cs="Cambria" w:hAnsi="Cambria" w:eastAsia="Cambria"/>
          <w:b w:val="1"/>
          <w:bCs w:val="1"/>
          <w:rtl w:val="0"/>
          <w:lang w:val="it-IT"/>
        </w:rPr>
        <w:t>Si pregano i Docenti referenti, che desiderassero  aderire all</w:t>
      </w:r>
      <w:r>
        <w:rPr>
          <w:rFonts w:ascii="Cambria" w:cs="Cambria" w:hAnsi="Cambria" w:eastAsia="Cambria" w:hint="default"/>
          <w:b w:val="1"/>
          <w:bCs w:val="1"/>
          <w:rtl w:val="0"/>
          <w:lang w:val="it-IT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iniziativa, di segnalare, entro il giorno 15 febbraio p.v.,  le classi interessate e motivate a parteciparvi.</w:t>
      </w:r>
    </w:p>
    <w:p>
      <w:pPr>
        <w:pStyle w:val="Corpo"/>
        <w:spacing w:after="200"/>
        <w:rPr>
          <w:rFonts w:ascii="Cambria" w:cs="Cambria" w:hAnsi="Cambria" w:eastAsia="Cambria"/>
          <w:b w:val="1"/>
          <w:bCs w:val="1"/>
          <w:lang w:val="en-US"/>
        </w:rPr>
      </w:pPr>
      <w:r>
        <w:rPr>
          <w:rFonts w:ascii="Cambria" w:cs="Cambria" w:hAnsi="Cambria" w:eastAsia="Cambria"/>
          <w:b w:val="1"/>
          <w:bCs w:val="1"/>
          <w:rtl w:val="0"/>
          <w:lang w:val="it-IT"/>
        </w:rPr>
        <w:t>La Coordinatrice                                                                                                                              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