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AD" w:rsidRDefault="008557AD"/>
    <w:p w:rsidR="008557AD" w:rsidRDefault="008557AD"/>
    <w:p w:rsidR="008557AD" w:rsidRDefault="008557AD"/>
    <w:p w:rsidR="008557AD" w:rsidRDefault="008557AD">
      <w:pPr>
        <w:rPr>
          <w:rFonts w:eastAsia="Wingdings" w:cs="Wingdings"/>
        </w:rPr>
      </w:pPr>
    </w:p>
    <w:p w:rsidR="008557AD" w:rsidRDefault="00AE25D8">
      <w:pPr>
        <w:rPr>
          <w:rFonts w:eastAsia="Wingdings" w:cs="Wingdings"/>
        </w:rPr>
      </w:pPr>
      <w:proofErr w:type="gramStart"/>
      <w:r>
        <w:rPr>
          <w:rFonts w:eastAsia="Wingdings" w:cs="Wingdings"/>
        </w:rPr>
        <w:t>Verona,  22</w:t>
      </w:r>
      <w:proofErr w:type="gramEnd"/>
      <w:r>
        <w:rPr>
          <w:rFonts w:eastAsia="Wingdings" w:cs="Wingdings"/>
        </w:rPr>
        <w:t xml:space="preserve"> marzo 2016                                                                 Circ. n.</w:t>
      </w:r>
      <w:r w:rsidR="00AA78AA">
        <w:rPr>
          <w:rFonts w:eastAsia="Wingdings" w:cs="Wingdings"/>
        </w:rPr>
        <w:t>293</w:t>
      </w:r>
      <w:bookmarkStart w:id="0" w:name="_GoBack"/>
      <w:bookmarkEnd w:id="0"/>
    </w:p>
    <w:p w:rsidR="008557AD" w:rsidRDefault="008557AD">
      <w:pPr>
        <w:rPr>
          <w:rFonts w:eastAsia="Wingdings" w:cs="Wingdings"/>
        </w:rPr>
      </w:pPr>
    </w:p>
    <w:p w:rsidR="008557AD" w:rsidRDefault="00AE25D8">
      <w:r>
        <w:t xml:space="preserve">                                                                          </w:t>
      </w:r>
    </w:p>
    <w:p w:rsidR="008557AD" w:rsidRDefault="008557AD"/>
    <w:p w:rsidR="008557AD" w:rsidRDefault="00AE25D8">
      <w:r>
        <w:t xml:space="preserve">                                                             </w:t>
      </w:r>
      <w:proofErr w:type="gramStart"/>
      <w:r>
        <w:rPr>
          <w:rFonts w:eastAsia="Wingdings" w:cs="Wingdings"/>
          <w:b/>
        </w:rPr>
        <w:t xml:space="preserve">AGLI </w:t>
      </w:r>
      <w:r>
        <w:rPr>
          <w:rFonts w:eastAsia="Wingdings" w:cs="Wingdings"/>
          <w:b/>
          <w:bCs/>
          <w:sz w:val="28"/>
          <w:szCs w:val="28"/>
        </w:rPr>
        <w:t xml:space="preserve"> ALUNNI</w:t>
      </w:r>
      <w:proofErr w:type="gramEnd"/>
      <w:r>
        <w:rPr>
          <w:rFonts w:eastAsia="Wingdings" w:cs="Wingdings"/>
          <w:b/>
          <w:bCs/>
          <w:sz w:val="28"/>
          <w:szCs w:val="28"/>
        </w:rPr>
        <w:t xml:space="preserve"> DELLE CLASSI TERZE \SEDE </w:t>
      </w:r>
    </w:p>
    <w:p w:rsidR="008557AD" w:rsidRDefault="00AE25D8">
      <w:pPr>
        <w:jc w:val="center"/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rFonts w:eastAsia="Wingdings" w:cs="Wingdings"/>
          <w:b/>
          <w:bCs/>
          <w:sz w:val="28"/>
          <w:szCs w:val="28"/>
        </w:rPr>
        <w:t xml:space="preserve">Sez.  B- C- F- M- P - Q                                                       </w:t>
      </w:r>
    </w:p>
    <w:p w:rsidR="008557AD" w:rsidRDefault="00AE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rFonts w:eastAsia="Wingdings" w:cs="Wingdings"/>
          <w:b/>
          <w:bCs/>
          <w:sz w:val="28"/>
          <w:szCs w:val="28"/>
        </w:rPr>
        <w:t>ALLE FAMIGLIE</w:t>
      </w:r>
    </w:p>
    <w:p w:rsidR="008557AD" w:rsidRDefault="00AE25D8">
      <w:pPr>
        <w:jc w:val="center"/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                   </w:t>
      </w:r>
      <w:r>
        <w:rPr>
          <w:rFonts w:eastAsia="Wingdings" w:cs="Wingdings"/>
          <w:b/>
          <w:bCs/>
          <w:sz w:val="28"/>
          <w:szCs w:val="28"/>
        </w:rPr>
        <w:t>AI DOCENTI</w:t>
      </w:r>
    </w:p>
    <w:p w:rsidR="008557AD" w:rsidRDefault="008557AD">
      <w:pPr>
        <w:rPr>
          <w:rFonts w:eastAsia="Wingdings" w:cs="Wingdings"/>
          <w:b/>
          <w:bCs/>
          <w:sz w:val="28"/>
          <w:szCs w:val="28"/>
        </w:rPr>
      </w:pPr>
    </w:p>
    <w:p w:rsidR="008557AD" w:rsidRDefault="008557AD">
      <w:pPr>
        <w:rPr>
          <w:rFonts w:eastAsia="Wingdings" w:cs="Wingdings"/>
          <w:b/>
          <w:bCs/>
          <w:sz w:val="28"/>
          <w:szCs w:val="28"/>
        </w:rPr>
      </w:pPr>
    </w:p>
    <w:p w:rsidR="008557AD" w:rsidRDefault="008557AD">
      <w:pPr>
        <w:rPr>
          <w:rFonts w:eastAsia="Wingdings" w:cs="Wingdings"/>
          <w:b/>
          <w:bCs/>
          <w:sz w:val="28"/>
          <w:szCs w:val="28"/>
        </w:rPr>
      </w:pPr>
    </w:p>
    <w:p w:rsidR="008557AD" w:rsidRDefault="00AE25D8">
      <w:pPr>
        <w:rPr>
          <w:rFonts w:eastAsia="Wingdings" w:cs="Wingdings"/>
          <w:b/>
          <w:bCs/>
          <w:sz w:val="28"/>
          <w:szCs w:val="28"/>
        </w:rPr>
      </w:pPr>
      <w:r>
        <w:rPr>
          <w:rFonts w:eastAsia="Wingdings" w:cs="Wingdings"/>
          <w:b/>
          <w:bCs/>
          <w:sz w:val="28"/>
          <w:szCs w:val="28"/>
        </w:rPr>
        <w:t xml:space="preserve">Oggetto: intervento </w:t>
      </w:r>
      <w:proofErr w:type="gramStart"/>
      <w:r>
        <w:rPr>
          <w:rFonts w:eastAsia="Wingdings" w:cs="Wingdings"/>
          <w:b/>
          <w:bCs/>
          <w:sz w:val="28"/>
          <w:szCs w:val="28"/>
        </w:rPr>
        <w:t>dott.ssa  ROBERTA</w:t>
      </w:r>
      <w:proofErr w:type="gramEnd"/>
      <w:r>
        <w:rPr>
          <w:rFonts w:eastAsia="Wingdings" w:cs="Wingdings"/>
          <w:b/>
          <w:bCs/>
          <w:sz w:val="28"/>
          <w:szCs w:val="28"/>
        </w:rPr>
        <w:t xml:space="preserve"> SIANI- Disturbi Alimentari</w:t>
      </w:r>
    </w:p>
    <w:p w:rsidR="008557AD" w:rsidRDefault="008557AD">
      <w:pPr>
        <w:rPr>
          <w:rFonts w:eastAsia="Wingdings" w:cs="Wingdings"/>
          <w:b/>
          <w:bCs/>
          <w:sz w:val="28"/>
          <w:szCs w:val="28"/>
        </w:rPr>
      </w:pPr>
    </w:p>
    <w:p w:rsidR="008557AD" w:rsidRDefault="00AE25D8">
      <w:pPr>
        <w:rPr>
          <w:rFonts w:eastAsia="Wingdings" w:cs="Wingdings"/>
          <w:bCs/>
        </w:rPr>
      </w:pPr>
      <w:r>
        <w:rPr>
          <w:rFonts w:eastAsia="Wingdings" w:cs="Wingdings"/>
          <w:bCs/>
        </w:rPr>
        <w:t xml:space="preserve">Nell’ambito del progetto </w:t>
      </w:r>
      <w:proofErr w:type="gramStart"/>
      <w:r>
        <w:rPr>
          <w:rFonts w:eastAsia="Wingdings" w:cs="Wingdings"/>
          <w:bCs/>
        </w:rPr>
        <w:t>BENESSERE  le</w:t>
      </w:r>
      <w:proofErr w:type="gramEnd"/>
      <w:r>
        <w:rPr>
          <w:rFonts w:eastAsia="Wingdings" w:cs="Wingdings"/>
          <w:bCs/>
        </w:rPr>
        <w:t xml:space="preserve"> classi terze della sede incontreranno la dott.ssa  Roberta </w:t>
      </w:r>
      <w:proofErr w:type="spellStart"/>
      <w:r>
        <w:rPr>
          <w:rFonts w:eastAsia="Wingdings" w:cs="Wingdings"/>
          <w:bCs/>
        </w:rPr>
        <w:t>Siani</w:t>
      </w:r>
      <w:proofErr w:type="spellEnd"/>
      <w:r>
        <w:rPr>
          <w:rFonts w:eastAsia="Wingdings" w:cs="Wingdings"/>
          <w:bCs/>
        </w:rPr>
        <w:t>, Psicologa e Psicoterapeuta, Coor</w:t>
      </w:r>
      <w:r>
        <w:rPr>
          <w:rFonts w:eastAsia="Wingdings" w:cs="Wingdings"/>
          <w:bCs/>
        </w:rPr>
        <w:t xml:space="preserve">dinatrice del Centro di Riferimento Regionale per i Disturbi del Comportamento Alimentare </w:t>
      </w:r>
      <w:r>
        <w:rPr>
          <w:rFonts w:eastAsia="Wingdings" w:cs="Wingdings"/>
          <w:b/>
          <w:bCs/>
        </w:rPr>
        <w:t>martedì 12 aprile.</w:t>
      </w:r>
    </w:p>
    <w:p w:rsidR="008557AD" w:rsidRDefault="008557AD">
      <w:pPr>
        <w:rPr>
          <w:rFonts w:eastAsia="Wingdings" w:cs="Wingdings"/>
          <w:bCs/>
        </w:rPr>
      </w:pPr>
    </w:p>
    <w:p w:rsidR="008557AD" w:rsidRDefault="00AE25D8">
      <w:pPr>
        <w:rPr>
          <w:rFonts w:eastAsia="Wingdings" w:cs="Wingdings"/>
          <w:bCs/>
        </w:rPr>
      </w:pPr>
      <w:r>
        <w:rPr>
          <w:rFonts w:eastAsia="Wingdings" w:cs="Wingdings"/>
          <w:bCs/>
        </w:rPr>
        <w:t>Per l’incontro, le classi si recheranno in</w:t>
      </w:r>
      <w:r>
        <w:rPr>
          <w:rFonts w:eastAsia="Wingdings" w:cs="Wingdings"/>
          <w:b/>
          <w:bCs/>
        </w:rPr>
        <w:t xml:space="preserve"> aula multiuso </w:t>
      </w:r>
      <w:r>
        <w:rPr>
          <w:rFonts w:eastAsia="Wingdings" w:cs="Wingdings"/>
        </w:rPr>
        <w:t>secondo il seguente orario:</w:t>
      </w:r>
    </w:p>
    <w:p w:rsidR="008557AD" w:rsidRDefault="008557AD"/>
    <w:p w:rsidR="008557AD" w:rsidRDefault="00AE25D8">
      <w:pPr>
        <w:rPr>
          <w:rFonts w:eastAsia="Wingdings" w:cs="Wingdings"/>
          <w:bCs/>
        </w:rPr>
      </w:pPr>
      <w:proofErr w:type="gramStart"/>
      <w:r>
        <w:rPr>
          <w:rFonts w:eastAsia="Wingdings" w:cs="Wingdings"/>
        </w:rPr>
        <w:t>classi</w:t>
      </w:r>
      <w:proofErr w:type="gramEnd"/>
      <w:r>
        <w:rPr>
          <w:rFonts w:eastAsia="Wingdings" w:cs="Wingdings"/>
        </w:rPr>
        <w:t xml:space="preserve">   3B -3C -3F                        dalle ore 9.00   </w:t>
      </w:r>
      <w:r>
        <w:rPr>
          <w:rFonts w:eastAsia="Wingdings" w:cs="Wingdings"/>
        </w:rPr>
        <w:t>alle ore 10.50</w:t>
      </w:r>
    </w:p>
    <w:p w:rsidR="008557AD" w:rsidRDefault="008557AD"/>
    <w:p w:rsidR="008557AD" w:rsidRDefault="00AE25D8">
      <w:pPr>
        <w:rPr>
          <w:rFonts w:eastAsia="Wingdings" w:cs="Wingdings"/>
          <w:bCs/>
        </w:rPr>
      </w:pPr>
      <w:proofErr w:type="gramStart"/>
      <w:r>
        <w:rPr>
          <w:rFonts w:eastAsia="Wingdings" w:cs="Wingdings"/>
        </w:rPr>
        <w:t>classi</w:t>
      </w:r>
      <w:proofErr w:type="gramEnd"/>
      <w:r>
        <w:rPr>
          <w:rFonts w:eastAsia="Wingdings" w:cs="Wingdings"/>
        </w:rPr>
        <w:t xml:space="preserve">   3M -3P -3Q                       dalle ore 11.05  alle ore 12.55</w:t>
      </w:r>
    </w:p>
    <w:p w:rsidR="008557AD" w:rsidRDefault="008557AD">
      <w:pPr>
        <w:rPr>
          <w:rFonts w:eastAsia="Wingdings" w:cs="Wingdings"/>
          <w:bCs/>
        </w:rPr>
      </w:pPr>
    </w:p>
    <w:p w:rsidR="008557AD" w:rsidRDefault="008557AD">
      <w:pPr>
        <w:rPr>
          <w:rFonts w:eastAsia="Wingdings" w:cs="Wingdings"/>
          <w:bCs/>
        </w:rPr>
      </w:pPr>
    </w:p>
    <w:p w:rsidR="008557AD" w:rsidRDefault="00AE25D8">
      <w:r>
        <w:rPr>
          <w:b/>
          <w:bCs/>
          <w:i/>
          <w:iCs/>
        </w:rPr>
        <w:t>Si prega di dettare la comunicazione sul libretto personale e di trascrivere sul registro elettronico</w:t>
      </w:r>
    </w:p>
    <w:p w:rsidR="008557AD" w:rsidRDefault="008557AD"/>
    <w:p w:rsidR="008557AD" w:rsidRDefault="008557AD"/>
    <w:p w:rsidR="008557AD" w:rsidRDefault="00AE25D8">
      <w:r>
        <w:t xml:space="preserve">La referente Benessere sede                                 </w:t>
      </w:r>
      <w:r>
        <w:t xml:space="preserve">                 La DS</w:t>
      </w:r>
    </w:p>
    <w:p w:rsidR="008557AD" w:rsidRDefault="00AE25D8">
      <w:r>
        <w:rPr>
          <w:i/>
        </w:rPr>
        <w:t xml:space="preserve">Anna D’Urso                                                                          Lina Pellegatta                                  </w:t>
      </w:r>
    </w:p>
    <w:sectPr w:rsidR="008557AD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D8" w:rsidRDefault="00AE25D8">
      <w:r>
        <w:separator/>
      </w:r>
    </w:p>
  </w:endnote>
  <w:endnote w:type="continuationSeparator" w:id="0">
    <w:p w:rsidR="00AE25D8" w:rsidRDefault="00A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D8" w:rsidRDefault="00AE25D8">
      <w:r>
        <w:separator/>
      </w:r>
    </w:p>
  </w:footnote>
  <w:footnote w:type="continuationSeparator" w:id="0">
    <w:p w:rsidR="00AE25D8" w:rsidRDefault="00AE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AD" w:rsidRDefault="00AE25D8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230" w:dyaOrig="1202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0141860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8557AD" w:rsidRDefault="00AE25D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8557AD" w:rsidRDefault="00AE25D8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8557AD" w:rsidRDefault="00AE25D8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8557AD" w:rsidRDefault="00AE25D8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8557AD" w:rsidRDefault="00AE25D8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8557AD" w:rsidRDefault="00AE25D8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8557AD" w:rsidRDefault="008557AD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AD"/>
    <w:rsid w:val="008557AD"/>
    <w:rsid w:val="00AA78AA"/>
    <w:rsid w:val="00A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B4DE4-CA93-4523-B98D-0628E87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2</cp:revision>
  <cp:lastPrinted>2016-03-22T07:51:00Z</cp:lastPrinted>
  <dcterms:created xsi:type="dcterms:W3CDTF">2016-03-22T07:51:00Z</dcterms:created>
  <dcterms:modified xsi:type="dcterms:W3CDTF">2016-03-22T07:51:00Z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