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it-IT"/>
        </w:rPr>
        <w:t xml:space="preserve">Circolare n.                                                                                                                                            </w:t>
      </w:r>
      <w:r>
        <w:rPr>
          <w:rFonts w:ascii="Times New Roman"/>
          <w:b w:val="1"/>
          <w:bCs w:val="1"/>
          <w:rtl w:val="0"/>
          <w:lang w:val="it-IT"/>
        </w:rPr>
        <w:t xml:space="preserve">              </w:t>
      </w:r>
      <w:r>
        <w:rPr>
          <w:rFonts w:ascii="Times New Roman"/>
          <w:b w:val="1"/>
          <w:bCs w:val="1"/>
          <w:rtl w:val="0"/>
          <w:lang w:val="it-IT"/>
        </w:rPr>
        <w:t xml:space="preserve">  Oggetto: PROSPETTIVA FAMIGLIA:                                                                                         </w:t>
      </w:r>
      <w:r>
        <w:rPr>
          <w:rFonts w:ascii="Times New Roman"/>
          <w:b w:val="1"/>
          <w:bCs w:val="1"/>
          <w:rtl w:val="0"/>
          <w:lang w:val="it-IT"/>
        </w:rPr>
        <w:t xml:space="preserve">                AMBITO AGGIORNAMENTO</w:t>
      </w:r>
      <w:r>
        <w:rPr>
          <w:rFonts w:ascii="Times New Roman"/>
          <w:b w:val="1"/>
          <w:bCs w:val="1"/>
          <w:rtl w:val="0"/>
          <w:lang w:val="it-IT"/>
        </w:rPr>
        <w:t xml:space="preserve">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  <w:lang w:val="it-IT"/>
        </w:rPr>
        <w:t xml:space="preserve">Si comunica che </w:t>
      </w:r>
      <w:r>
        <w:rPr>
          <w:rFonts w:ascii="Times New Roman"/>
          <w:b w:val="1"/>
          <w:bCs w:val="1"/>
          <w:rtl w:val="0"/>
        </w:rPr>
        <w:t xml:space="preserve">Domenica 19 aprile 2015 </w:t>
      </w:r>
      <w:r>
        <w:rPr>
          <w:rFonts w:hAnsi="Times New Roman" w:hint="default"/>
          <w:b w:val="1"/>
          <w:bCs w:val="1"/>
          <w:rtl w:val="0"/>
        </w:rPr>
        <w:t xml:space="preserve">– </w:t>
      </w:r>
      <w:r>
        <w:rPr>
          <w:rFonts w:ascii="Times New Roman"/>
          <w:b w:val="1"/>
          <w:bCs w:val="1"/>
          <w:rtl w:val="0"/>
        </w:rPr>
        <w:t xml:space="preserve">Corte Molon </w:t>
      </w:r>
      <w:r>
        <w:rPr>
          <w:rFonts w:hAnsi="Times New Roman" w:hint="default"/>
          <w:b w:val="1"/>
          <w:bCs w:val="1"/>
          <w:rtl w:val="0"/>
        </w:rPr>
        <w:t xml:space="preserve">– </w:t>
      </w:r>
      <w:r>
        <w:rPr>
          <w:rFonts w:ascii="Times New Roman"/>
          <w:b w:val="1"/>
          <w:bCs w:val="1"/>
          <w:rtl w:val="0"/>
          <w:lang w:val="it-IT"/>
        </w:rPr>
        <w:t>via della Diga, 17 - VR</w:t>
      </w:r>
      <w:r>
        <w:rPr>
          <w:rFonts w:ascii="Times New Roman"/>
          <w:b w:val="1"/>
          <w:bCs w:val="1"/>
          <w:rtl w:val="0"/>
          <w:lang w:val="it-IT"/>
        </w:rPr>
        <w:t xml:space="preserve">, </w:t>
      </w:r>
      <w:r>
        <w:rPr>
          <w:rFonts w:ascii="Times New Roman"/>
          <w:rtl w:val="0"/>
          <w:lang w:val="it-IT"/>
        </w:rPr>
        <w:t xml:space="preserve">la </w:t>
      </w:r>
      <w:r>
        <w:rPr>
          <w:rFonts w:ascii="Times New Roman"/>
          <w:rtl w:val="0"/>
        </w:rPr>
        <w:t>COOPERATIVA SOCIALE SI-FA</w:t>
      </w:r>
      <w:r>
        <w:rPr>
          <w:rFonts w:ascii="Times New Roman"/>
          <w:rtl w:val="0"/>
          <w:lang w:val="it-IT"/>
        </w:rPr>
        <w:t>, 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en-US"/>
        </w:rPr>
        <w:t xml:space="preserve">A.S.D. HORSE VALLEY DI CORTE MOLON </w:t>
      </w:r>
      <w:r>
        <w:rPr>
          <w:rFonts w:ascii="Times New Roman"/>
          <w:rtl w:val="0"/>
          <w:lang w:val="it-IT"/>
        </w:rPr>
        <w:t xml:space="preserve">e la </w:t>
      </w:r>
      <w:r>
        <w:rPr>
          <w:rFonts w:ascii="Times New Roman"/>
          <w:rtl w:val="0"/>
        </w:rPr>
        <w:t xml:space="preserve">RETE PROSPETTIVA FAMIGLIA </w:t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 xml:space="preserve">propongono un </w:t>
      </w:r>
      <w:r>
        <w:rPr>
          <w:rFonts w:ascii="Times New Roman"/>
          <w:b w:val="1"/>
          <w:bCs w:val="1"/>
          <w:rtl w:val="0"/>
          <w:lang w:val="it-IT"/>
        </w:rPr>
        <w:t xml:space="preserve">incontro di formazione </w:t>
      </w:r>
      <w:r>
        <w:rPr>
          <w:rFonts w:ascii="Times New Roman"/>
          <w:b w:val="1"/>
          <w:bCs w:val="1"/>
          <w:rtl w:val="0"/>
          <w:lang w:val="it-IT"/>
        </w:rPr>
        <w:t xml:space="preserve">aperto </w:t>
      </w:r>
      <w:r>
        <w:rPr>
          <w:rFonts w:ascii="Times New Roman"/>
          <w:rtl w:val="0"/>
          <w:lang w:val="it-IT"/>
        </w:rPr>
        <w:t xml:space="preserve">a famiglie, ragazzi, docenti e dirigenti scolastici </w:t>
      </w:r>
      <w:r>
        <w:rPr>
          <w:rFonts w:ascii="Times New Roman"/>
          <w:rtl w:val="0"/>
          <w:lang w:val="it-IT"/>
        </w:rPr>
        <w:t xml:space="preserve">:                     </w:t>
      </w:r>
      <w:r>
        <w:rPr>
          <w:rFonts w:ascii="Times New Roman"/>
          <w:b w:val="1"/>
          <w:bCs w:val="1"/>
          <w:rtl w:val="0"/>
          <w:lang w:val="pt-PT"/>
        </w:rPr>
        <w:t xml:space="preserve">I DISTURBI SPECIFICI DI APPRENDIMENTO ... </w:t>
      </w:r>
      <w:r>
        <w:rPr>
          <w:rFonts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/>
          <w:b w:val="1"/>
          <w:bCs w:val="1"/>
          <w:rtl w:val="0"/>
          <w:lang w:val="it-IT"/>
        </w:rPr>
        <w:t>difficile imparare!</w:t>
      </w:r>
      <w:r>
        <w:rPr>
          <w:rFonts w:ascii="Times New Roman"/>
          <w:rtl w:val="0"/>
        </w:rPr>
        <w:t xml:space="preserve">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 xml:space="preserve">Programma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Ore 10.00: Ore 10.30: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Ore 10.40: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Ore 11.20: Ore 12.00: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Ore 13.30: Ore 15.00: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i w:val="0"/>
          <w:iCs w:val="0"/>
        </w:rPr>
      </w:pPr>
      <w:r>
        <w:rPr>
          <w:rFonts w:ascii="Times New Roman"/>
          <w:i w:val="1"/>
          <w:iCs w:val="1"/>
          <w:rtl w:val="0"/>
          <w:lang w:val="es-ES_tradnl"/>
        </w:rPr>
        <w:t>con l</w:t>
      </w:r>
      <w:r>
        <w:rPr>
          <w:rFonts w:hAnsi="Times New Roman" w:hint="default"/>
          <w:i w:val="1"/>
          <w:iCs w:val="1"/>
          <w:rtl w:val="0"/>
          <w:lang w:val="fr-FR"/>
        </w:rPr>
        <w:t>’</w:t>
      </w:r>
      <w:r>
        <w:rPr>
          <w:rFonts w:ascii="Times New Roman"/>
          <w:i w:val="1"/>
          <w:iCs w:val="1"/>
          <w:rtl w:val="0"/>
          <w:lang w:val="it-IT"/>
        </w:rPr>
        <w:t xml:space="preserve">integrazione di </w:t>
      </w:r>
      <w:r>
        <w:rPr>
          <w:rFonts w:ascii="Times New Roman"/>
          <w:b w:val="1"/>
          <w:bCs w:val="1"/>
          <w:i w:val="1"/>
          <w:iCs w:val="1"/>
          <w:rtl w:val="0"/>
          <w:lang w:val="it-IT"/>
        </w:rPr>
        <w:t xml:space="preserve">percorsi di ippoterapia. </w:t>
      </w:r>
      <w:r>
        <w:rPr>
          <w:rFonts w:ascii="Times New Roman"/>
          <w:i w:val="1"/>
          <w:iCs w:val="1"/>
          <w:rtl w:val="0"/>
          <w:lang w:val="it-IT"/>
        </w:rPr>
        <w:t xml:space="preserve">Confronto e dibattito tra i soggetti coinvolti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-</w:t>
      </w:r>
      <w:r>
        <w:rPr>
          <w:rFonts w:ascii="Times New Roman"/>
          <w:rtl w:val="0"/>
          <w:lang w:val="it-IT"/>
        </w:rPr>
        <w:t>Registrazione partecipanti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/>
          <w:rtl w:val="0"/>
          <w:lang w:val="it-IT"/>
        </w:rPr>
        <w:t>-</w:t>
      </w:r>
      <w:r>
        <w:rPr>
          <w:rFonts w:ascii="Times New Roman"/>
          <w:rtl w:val="0"/>
          <w:lang w:val="it-IT"/>
        </w:rPr>
        <w:t xml:space="preserve">Saluto di avvio dei lavori: presentazione e coordinamento interventi </w:t>
      </w:r>
      <w:r>
        <w:rPr>
          <w:rFonts w:ascii="Times New Roman"/>
          <w:b w:val="1"/>
          <w:bCs w:val="1"/>
          <w:rtl w:val="0"/>
        </w:rPr>
        <w:t>Laura Don</w:t>
      </w:r>
      <w:r>
        <w:rPr>
          <w:rFonts w:hAnsi="Times New Roman" w:hint="default"/>
          <w:b w:val="1"/>
          <w:bCs w:val="1"/>
          <w:rtl w:val="0"/>
          <w:lang w:val="fr-FR"/>
        </w:rPr>
        <w:t>à</w:t>
      </w:r>
      <w:r>
        <w:rPr>
          <w:rFonts w:ascii="Times New Roman"/>
          <w:rtl w:val="0"/>
          <w:lang w:val="it-IT"/>
        </w:rPr>
        <w:t xml:space="preserve">, Dirigente Tecnico del MIUR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-</w:t>
      </w:r>
      <w:r>
        <w:rPr>
          <w:rFonts w:ascii="Times New Roman"/>
          <w:rtl w:val="0"/>
          <w:lang w:val="it-IT"/>
        </w:rPr>
        <w:t>Principi teorici e procedure per orientare il processo di apprendimento- insegnamento in relazione ai DSA.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/>
          <w:rtl w:val="0"/>
          <w:lang w:val="it-IT"/>
        </w:rPr>
        <w:t xml:space="preserve">Relatore: prof. </w:t>
      </w:r>
      <w:r>
        <w:rPr>
          <w:rFonts w:ascii="Times New Roman"/>
          <w:b w:val="1"/>
          <w:bCs w:val="1"/>
          <w:rtl w:val="0"/>
          <w:lang w:val="es-ES_tradnl"/>
        </w:rPr>
        <w:t>Angelo Lascioli</w:t>
      </w:r>
      <w:r>
        <w:rPr>
          <w:rFonts w:ascii="Times New Roman"/>
          <w:rtl w:val="0"/>
          <w:lang w:val="es-ES_tradnl"/>
        </w:rPr>
        <w:t xml:space="preserve">, Docente Universitario.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-</w:t>
      </w:r>
      <w:r>
        <w:rPr>
          <w:rFonts w:ascii="Times New Roman"/>
          <w:rtl w:val="0"/>
          <w:lang w:val="it-IT"/>
        </w:rPr>
        <w:t>I disturbi di apprendimento a scuola.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/>
          <w:rtl w:val="0"/>
        </w:rPr>
        <w:t xml:space="preserve">Relatrice: </w:t>
      </w:r>
      <w:r>
        <w:rPr>
          <w:rFonts w:ascii="Times New Roman"/>
          <w:b w:val="1"/>
          <w:bCs w:val="1"/>
          <w:rtl w:val="0"/>
          <w:lang w:val="it-IT"/>
        </w:rPr>
        <w:t>Concetta Pacifico</w:t>
      </w:r>
      <w:r>
        <w:rPr>
          <w:rFonts w:ascii="Times New Roman"/>
          <w:rtl w:val="0"/>
          <w:lang w:val="it-IT"/>
        </w:rPr>
        <w:t xml:space="preserve">, Dirigente Scolastico.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  <w:lang w:val="nl-NL"/>
        </w:rPr>
        <w:t xml:space="preserve">Tavola rotonda </w:t>
      </w:r>
      <w:r>
        <w:rPr>
          <w:rFonts w:ascii="Times New Roman"/>
          <w:rtl w:val="0"/>
          <w:lang w:val="it-IT"/>
        </w:rPr>
        <w:t xml:space="preserve">- si aggiungono: </w:t>
      </w:r>
      <w:r>
        <w:rPr>
          <w:rFonts w:ascii="Times New Roman"/>
          <w:b w:val="1"/>
          <w:bCs w:val="1"/>
          <w:rtl w:val="0"/>
          <w:lang w:val="it-IT"/>
        </w:rPr>
        <w:t>Tiziano Albrigi</w:t>
      </w:r>
      <w:r>
        <w:rPr>
          <w:rFonts w:ascii="Times New Roman"/>
          <w:rtl w:val="0"/>
          <w:lang w:val="it-IT"/>
        </w:rPr>
        <w:t xml:space="preserve">, DS del Liceo Fracastoro, la </w:t>
      </w:r>
      <w:r>
        <w:rPr>
          <w:rFonts w:ascii="Times New Roman"/>
          <w:b w:val="1"/>
          <w:bCs w:val="1"/>
          <w:rtl w:val="0"/>
          <w:lang w:val="es-ES_tradnl"/>
        </w:rPr>
        <w:t xml:space="preserve">referente AID </w:t>
      </w:r>
      <w:r>
        <w:rPr>
          <w:rFonts w:ascii="Times New Roman"/>
          <w:rtl w:val="0"/>
          <w:lang w:val="it-IT"/>
        </w:rPr>
        <w:t xml:space="preserve">(Associazione Italiana Dislessia) di Verona, Sig.ra </w:t>
      </w:r>
      <w:r>
        <w:rPr>
          <w:rFonts w:ascii="Times New Roman"/>
          <w:b w:val="1"/>
          <w:bCs w:val="1"/>
          <w:rtl w:val="0"/>
        </w:rPr>
        <w:t>Fertonani</w:t>
      </w:r>
      <w:r>
        <w:rPr>
          <w:rFonts w:ascii="Times New Roman"/>
          <w:rtl w:val="0"/>
          <w:lang w:val="fr-FR"/>
        </w:rPr>
        <w:t xml:space="preserve">, le </w:t>
      </w:r>
      <w:r>
        <w:rPr>
          <w:rFonts w:ascii="Times New Roman"/>
          <w:b w:val="1"/>
          <w:bCs w:val="1"/>
          <w:rtl w:val="0"/>
          <w:lang w:val="it-IT"/>
        </w:rPr>
        <w:t xml:space="preserve">referenti degli sportelli DSA </w:t>
      </w:r>
      <w:r>
        <w:rPr>
          <w:rFonts w:ascii="Times New Roman"/>
          <w:rtl w:val="0"/>
          <w:lang w:val="it-IT"/>
        </w:rPr>
        <w:t>di alcune scuole di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/>
          <w:rtl w:val="0"/>
          <w:lang w:val="es-ES_tradnl"/>
        </w:rPr>
        <w:t xml:space="preserve">Verona.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de-DE"/>
        </w:rPr>
        <w:t xml:space="preserve">Pranzo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  <w:lang w:val="it-IT"/>
        </w:rPr>
        <w:t xml:space="preserve">Carosello equestre </w:t>
      </w:r>
      <w:r>
        <w:rPr>
          <w:rFonts w:ascii="Times New Roman"/>
          <w:rtl w:val="0"/>
          <w:lang w:val="it-IT"/>
        </w:rPr>
        <w:t xml:space="preserve">da parte del gruppo </w:t>
      </w:r>
      <w:r>
        <w:rPr>
          <w:rFonts w:hAnsi="Times New Roman" w:hint="default"/>
          <w:rtl w:val="0"/>
        </w:rPr>
        <w:t>“</w:t>
      </w:r>
      <w:r>
        <w:rPr>
          <w:rFonts w:ascii="Times New Roman"/>
          <w:rtl w:val="0"/>
          <w:lang w:val="it-IT"/>
        </w:rPr>
        <w:t>I Cavalieri della Corte</w:t>
      </w:r>
      <w:r>
        <w:rPr>
          <w:rFonts w:hAnsi="Times New Roman" w:hint="default"/>
          <w:rtl w:val="0"/>
        </w:rPr>
        <w:t>”</w:t>
      </w:r>
      <w:r>
        <w:rPr>
          <w:rFonts w:ascii="Times New Roman"/>
          <w:rtl w:val="0"/>
        </w:rPr>
        <w:t xml:space="preserve">. </w:t>
      </w:r>
    </w:p>
    <w:p>
      <w:pPr>
        <w:pStyle w:val="Di default"/>
        <w:tabs>
          <w:tab w:val="left" w:pos="220"/>
          <w:tab w:val="left" w:pos="720"/>
        </w:tabs>
        <w:spacing w:after="240"/>
        <w:ind w:left="720" w:hanging="72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Nel pomeriggio l</w:t>
      </w:r>
      <w:r>
        <w:rPr>
          <w:rFonts w:hAnsi="Times New Roman" w:hint="default"/>
          <w:rtl w:val="0"/>
          <w:lang w:val="fr-FR"/>
        </w:rPr>
        <w:t>’é</w:t>
      </w:r>
      <w:r>
        <w:rPr>
          <w:rFonts w:ascii="Times New Roman"/>
          <w:rtl w:val="0"/>
          <w:lang w:val="it-IT"/>
        </w:rPr>
        <w:t>quipe del Centro per gli Interventi Assistiti con gli Animali di Corte Molon presenter</w:t>
      </w:r>
      <w:r>
        <w:rPr>
          <w:rFonts w:hAnsi="Times New Roman" w:hint="default"/>
          <w:rtl w:val="0"/>
          <w:lang w:val="fr-FR"/>
        </w:rPr>
        <w:t xml:space="preserve">à </w:t>
      </w:r>
      <w:r>
        <w:rPr>
          <w:rFonts w:ascii="Times New Roman"/>
          <w:rtl w:val="0"/>
        </w:rPr>
        <w:t xml:space="preserve">i </w:t>
      </w:r>
      <w:r>
        <w:rPr>
          <w:rFonts w:ascii="Times New Roman"/>
          <w:b w:val="1"/>
          <w:bCs w:val="1"/>
          <w:rtl w:val="0"/>
          <w:lang w:val="it-IT"/>
        </w:rPr>
        <w:t xml:space="preserve">progetti di ippoterapia </w:t>
      </w:r>
      <w:r>
        <w:rPr>
          <w:rFonts w:ascii="Times New Roman"/>
          <w:rtl w:val="0"/>
          <w:lang w:val="it-IT"/>
        </w:rPr>
        <w:t xml:space="preserve">realizzati secondo le Linee Guida Nazionali </w:t>
      </w:r>
      <w:r>
        <w:rPr>
          <w:rFonts w:hAnsi="Times New Roman" w:hint="default"/>
          <w:rtl w:val="0"/>
        </w:rPr>
        <w:t xml:space="preserve">– </w:t>
      </w:r>
      <w:r>
        <w:rPr>
          <w:rFonts w:ascii="Times New Roman"/>
          <w:rtl w:val="0"/>
        </w:rPr>
        <w:t xml:space="preserve">referente: </w:t>
      </w:r>
      <w:r>
        <w:rPr>
          <w:rFonts w:ascii="Times New Roman"/>
          <w:b w:val="1"/>
          <w:bCs w:val="1"/>
          <w:rtl w:val="0"/>
          <w:lang w:val="nl-NL"/>
        </w:rPr>
        <w:t>Michele Marcon</w:t>
      </w:r>
      <w:r>
        <w:rPr>
          <w:rFonts w:ascii="Times New Roman"/>
          <w:b w:val="1"/>
          <w:bCs w:val="1"/>
          <w:rtl w:val="0"/>
          <w:lang w:val="it-IT"/>
        </w:rPr>
        <w:t>i.</w:t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 xml:space="preserve">Istruttori equestri saranno a disposizione gratuitamente per il </w:t>
      </w:r>
      <w:r>
        <w:rPr>
          <w:rFonts w:hAnsi="Times New Roman" w:hint="default"/>
          <w:rtl w:val="0"/>
        </w:rPr>
        <w:t>“</w:t>
      </w:r>
      <w:r>
        <w:rPr>
          <w:rFonts w:ascii="Times New Roman"/>
          <w:rtl w:val="0"/>
          <w:lang w:val="it-IT"/>
        </w:rPr>
        <w:t>battesimo della sella</w:t>
      </w:r>
      <w:r>
        <w:rPr>
          <w:rFonts w:hAnsi="Times New Roman" w:hint="default"/>
          <w:rtl w:val="0"/>
        </w:rPr>
        <w:t>”</w:t>
      </w:r>
      <w:r>
        <w:rPr>
          <w:rFonts w:ascii="Times New Roman"/>
          <w:rtl w:val="0"/>
        </w:rPr>
        <w:t xml:space="preserve">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  <w:lang w:val="it-IT"/>
        </w:rPr>
        <w:t xml:space="preserve">    </w:t>
      </w:r>
      <w:r>
        <w:rPr>
          <w:rFonts w:ascii="Times New Roman"/>
          <w:rtl w:val="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/>
          <w:rtl w:val="0"/>
          <w:lang w:val="it-IT"/>
        </w:rPr>
        <w:t xml:space="preserve">                       </w:t>
      </w:r>
      <w:r>
        <w:rPr>
          <w:rFonts w:ascii="Times New Roman"/>
          <w:rtl w:val="0"/>
          <w:lang w:val="es-ES_tradnl"/>
        </w:rPr>
        <w:t xml:space="preserve"> La </w:t>
      </w:r>
      <w:r>
        <w:rPr>
          <w:rFonts w:ascii="Times New Roman"/>
          <w:rtl w:val="0"/>
          <w:lang w:val="it-IT"/>
        </w:rPr>
        <w:t>Coordinatrice dei Progetti della Rete</w:t>
      </w:r>
      <w:r>
        <w:rPr>
          <w:rFonts w:ascii="Times New Roman"/>
          <w:rtl w:val="0"/>
        </w:rPr>
        <w:t xml:space="preserve">                                                                                                     </w:t>
      </w:r>
      <w:r>
        <w:rPr>
          <w:rFonts w:ascii="Times New Roman"/>
          <w:rtl w:val="0"/>
          <w:lang w:val="it-IT"/>
        </w:rPr>
        <w:t xml:space="preserve">               </w:t>
      </w:r>
      <w:r>
        <w:rPr>
          <w:rFonts w:ascii="Times New Roman"/>
          <w:rtl w:val="0"/>
        </w:rPr>
        <w:t xml:space="preserve">            Prof.ssa Daniela Galletta </w:t>
      </w: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u w:color="6b2085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sz w:val="24"/>
          <w:szCs w:val="24"/>
          <w:u w:color="6b2085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