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jc w:val="center"/>
        <w:rPr>
          <w:u w:color="000000"/>
        </w:rPr>
      </w:pP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508344</wp:posOffset>
            </wp:positionH>
            <wp:positionV relativeFrom="page">
              <wp:posOffset>432551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6047811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Oggetto:  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>OMICIDIO STRADALE: LUCI ED OMBRE DI UNA LEGGE TANTO ATTESA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rtl w:val="0"/>
          <w:lang w:val="it-IT"/>
        </w:rPr>
        <w:t xml:space="preserve">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Circolare n.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Si comunica che marted</w:t>
      </w:r>
      <w:r>
        <w:rPr>
          <w:rFonts w:ascii="Times New Roman" w:hAnsi="Times New Roman" w:hint="default"/>
          <w:b w:val="1"/>
          <w:bCs w:val="1"/>
          <w:sz w:val="24"/>
          <w:szCs w:val="24"/>
          <w:u w:color="2d0039"/>
          <w:rtl w:val="0"/>
          <w:lang w:val="it-IT"/>
        </w:rPr>
        <w:t xml:space="preserve">ì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2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>1 marzo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,  alle ore 20.45 , presso </w:t>
      </w:r>
      <w:r>
        <w:rPr>
          <w:rFonts w:ascii="Times New Roman" w:hAnsi="Times New Roman"/>
          <w:b w:val="1"/>
          <w:bCs w:val="1"/>
          <w:sz w:val="24"/>
          <w:szCs w:val="24"/>
          <w:u w:color="2d0039"/>
          <w:rtl w:val="0"/>
          <w:lang w:val="it-IT"/>
        </w:rPr>
        <w:t xml:space="preserve"> il Centro civico Tommasoli,             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Associazione Prospettiva Famiglia, in collaborazione con AIAF Veneto, nell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ambito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delle attivit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di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ducazione stradale, propone un momento di condivisione e riflessione in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merito alla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egge 23 marzo 2016 - n. 41, sull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micidio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S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tradale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un travagliato percorso non privo di perplessit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à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.</w:t>
      </w: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color w:val="111111"/>
          <w:sz w:val="24"/>
          <w:szCs w:val="24"/>
          <w:shd w:val="clear" w:color="auto" w:fill="ffffff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color w:val="111111"/>
          <w:sz w:val="24"/>
          <w:szCs w:val="24"/>
          <w:shd w:val="clear" w:color="auto" w:fill="ffffff"/>
          <w:rtl w:val="0"/>
          <w:lang w:val="it-IT"/>
        </w:rPr>
        <w:t>I</w:t>
      </w:r>
      <w:r>
        <w:rPr>
          <w:rFonts w:ascii="Times New Roman" w:hAnsi="Times New Roman"/>
          <w:b w:val="1"/>
          <w:bCs w:val="1"/>
          <w:i w:val="1"/>
          <w:iCs w:val="1"/>
          <w:color w:val="111111"/>
          <w:sz w:val="24"/>
          <w:szCs w:val="24"/>
          <w:shd w:val="clear" w:color="auto" w:fill="ffffff"/>
          <w:rtl w:val="0"/>
          <w:lang w:val="it-IT"/>
        </w:rPr>
        <w:t xml:space="preserve"> numeri provvisori dicono che la nuova norma, a differenza dell'introduzione della patente a punti, ha inciso poco nella riduzione delle vittime. Allo stesso tempo i primi mesi di applicazione hanno fatto emergere i limiti del provvedimento: se da un lato non sono previste aggravanti per chi usa lo smartphone al volante, ormai prima causa di incidenti, dall'altro migliaia di </w:t>
      </w:r>
      <w:r>
        <w:rPr>
          <w:rFonts w:ascii="Times New Roman" w:hAnsi="Times New Roman"/>
          <w:b w:val="1"/>
          <w:bCs w:val="1"/>
          <w:i w:val="1"/>
          <w:iCs w:val="1"/>
          <w:color w:val="111111"/>
          <w:sz w:val="24"/>
          <w:szCs w:val="24"/>
          <w:shd w:val="clear" w:color="auto" w:fill="ffffff"/>
          <w:rtl w:val="0"/>
          <w:lang w:val="it-IT"/>
        </w:rPr>
        <w:t xml:space="preserve">                  </w:t>
      </w:r>
      <w:r>
        <w:rPr>
          <w:rFonts w:ascii="Times New Roman" w:hAnsi="Times New Roman"/>
          <w:b w:val="1"/>
          <w:bCs w:val="1"/>
          <w:i w:val="1"/>
          <w:iCs w:val="1"/>
          <w:color w:val="111111"/>
          <w:sz w:val="24"/>
          <w:szCs w:val="24"/>
          <w:shd w:val="clear" w:color="auto" w:fill="ffffff"/>
          <w:rtl w:val="0"/>
          <w:lang w:val="it-IT"/>
        </w:rPr>
        <w:t xml:space="preserve">automobilisti rischiano di non poter guidare per 5 anni anche in caso di banali tamponamenti. Prevenzione e altri strumenti di contrasto come i controlli con gli etilometri restano invece </w:t>
      </w:r>
      <w:r>
        <w:rPr>
          <w:rFonts w:ascii="Times New Roman" w:hAnsi="Times New Roman"/>
          <w:b w:val="1"/>
          <w:bCs w:val="1"/>
          <w:i w:val="1"/>
          <w:iCs w:val="1"/>
          <w:color w:val="111111"/>
          <w:sz w:val="24"/>
          <w:szCs w:val="24"/>
          <w:shd w:val="clear" w:color="auto" w:fill="ffffff"/>
          <w:rtl w:val="0"/>
          <w:lang w:val="it-IT"/>
        </w:rPr>
        <w:t xml:space="preserve">             </w:t>
      </w:r>
      <w:r>
        <w:rPr>
          <w:rFonts w:ascii="Times New Roman" w:hAnsi="Times New Roman"/>
          <w:b w:val="1"/>
          <w:bCs w:val="1"/>
          <w:i w:val="1"/>
          <w:iCs w:val="1"/>
          <w:color w:val="111111"/>
          <w:sz w:val="24"/>
          <w:szCs w:val="24"/>
          <w:shd w:val="clear" w:color="auto" w:fill="ffffff"/>
          <w:rtl w:val="0"/>
          <w:lang w:val="it-IT"/>
        </w:rPr>
        <w:t>di difficile applicazione</w:t>
      </w:r>
      <w:r>
        <w:rPr>
          <w:rFonts w:ascii="Times New Roman" w:hAnsi="Times New Roman" w:hint="default"/>
          <w:b w:val="1"/>
          <w:bCs w:val="1"/>
          <w:i w:val="1"/>
          <w:iCs w:val="1"/>
          <w:color w:val="111111"/>
          <w:sz w:val="24"/>
          <w:szCs w:val="24"/>
          <w:shd w:val="clear" w:color="auto" w:fill="ffffff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i w:val="1"/>
          <w:iCs w:val="1"/>
          <w:color w:val="111111"/>
          <w:sz w:val="24"/>
          <w:szCs w:val="24"/>
          <w:shd w:val="clear" w:color="auto" w:fill="ffffff"/>
          <w:rtl w:val="0"/>
          <w:lang w:val="it-IT"/>
        </w:rPr>
        <w:t>.</w:t>
      </w: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i w:val="1"/>
          <w:iCs w:val="1"/>
          <w:color w:val="111111"/>
          <w:sz w:val="24"/>
          <w:szCs w:val="24"/>
          <w:shd w:val="clear" w:color="auto" w:fill="ffffff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Gli illustri Relatori saranno:</w:t>
      </w:r>
    </w:p>
    <w:p>
      <w:pPr>
        <w:pStyle w:val="Di default"/>
        <w:spacing w:after="240" w:line="340" w:lineRule="atLeast"/>
        <w:rPr>
          <w:rFonts w:ascii="Times New Roman" w:cs="Times New Roman" w:hAnsi="Times New Roman" w:eastAsia="Times New Roman"/>
          <w:b w:val="1"/>
          <w:bCs w:val="1"/>
          <w:color w:val="cc241a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color w:val="cc241a"/>
          <w:sz w:val="24"/>
          <w:szCs w:val="24"/>
          <w:shd w:val="clear" w:color="auto" w:fill="ffffff"/>
          <w:rtl w:val="0"/>
        </w:rPr>
        <w:t>D.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shd w:val="clear" w:color="auto" w:fill="ffffff"/>
          <w:rtl w:val="0"/>
          <w:lang w:val="it-IT"/>
        </w:rPr>
        <w:t xml:space="preserve">OTT.SSA 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shd w:val="clear" w:color="auto" w:fill="ffffff"/>
          <w:rtl w:val="0"/>
        </w:rPr>
        <w:t xml:space="preserve"> ANGELA BARBAGLIO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shd w:val="clear" w:color="auto" w:fill="ffffff"/>
          <w:rtl w:val="0"/>
          <w:lang w:val="it-IT"/>
        </w:rPr>
        <w:t>: Procuratore Capo Reggente della Procura di Verona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shd w:val="clear" w:color="auto" w:fill="ffffff"/>
          <w:rtl w:val="0"/>
        </w:rPr>
        <w:t xml:space="preserve"> </w:t>
      </w:r>
    </w:p>
    <w:p>
      <w:pPr>
        <w:pStyle w:val="Di default"/>
        <w:spacing w:after="240" w:line="340" w:lineRule="atLeast"/>
        <w:rPr>
          <w:rFonts w:ascii="Times New Roman" w:cs="Times New Roman" w:hAnsi="Times New Roman" w:eastAsia="Times New Roman"/>
          <w:b w:val="1"/>
          <w:bCs w:val="1"/>
          <w:color w:val="cc241a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color w:val="cc241a"/>
          <w:sz w:val="24"/>
          <w:szCs w:val="24"/>
          <w:shd w:val="clear" w:color="auto" w:fill="ffffff"/>
          <w:rtl w:val="0"/>
        </w:rPr>
        <w:t>AVV. GRETA SONA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shd w:val="clear" w:color="auto" w:fill="ffffff"/>
          <w:rtl w:val="0"/>
          <w:lang w:val="it-IT"/>
        </w:rPr>
        <w:t>, Avvocato del Foro di Verona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shd w:val="clear" w:color="auto" w:fill="ffffff"/>
          <w:rtl w:val="0"/>
        </w:rPr>
        <w:t xml:space="preserve"> </w:t>
      </w:r>
    </w:p>
    <w:p>
      <w:pPr>
        <w:pStyle w:val="Di default"/>
        <w:spacing w:after="240" w:line="340" w:lineRule="atLeast"/>
        <w:rPr>
          <w:rFonts w:ascii="Times New Roman" w:cs="Times New Roman" w:hAnsi="Times New Roman" w:eastAsia="Times New Roman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color w:val="cc241a"/>
          <w:sz w:val="24"/>
          <w:szCs w:val="24"/>
          <w:shd w:val="clear" w:color="auto" w:fill="ffffff"/>
          <w:rtl w:val="0"/>
        </w:rPr>
        <w:t>D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shd w:val="clear" w:color="auto" w:fill="ffffff"/>
          <w:rtl w:val="0"/>
          <w:lang w:val="it-IT"/>
        </w:rPr>
        <w:t>OTT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shd w:val="clear" w:color="auto" w:fill="ffffff"/>
          <w:rtl w:val="0"/>
          <w:lang w:val="en-US"/>
        </w:rPr>
        <w:t xml:space="preserve">. GIROLAMO LACQUANITI </w:t>
      </w:r>
      <w:r>
        <w:rPr>
          <w:rFonts w:ascii="Times New Roman" w:hAnsi="Times New Roman"/>
          <w:b w:val="1"/>
          <w:bCs w:val="1"/>
          <w:color w:val="cc241a"/>
          <w:sz w:val="24"/>
          <w:szCs w:val="24"/>
          <w:shd w:val="clear" w:color="auto" w:fill="ffffff"/>
          <w:rtl w:val="0"/>
          <w:lang w:val="it-IT"/>
        </w:rPr>
        <w:t>, Comandante della Polizia Stradale di Verona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 Docenti interessati presenti potranno richiedere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’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attestato di partecipazione  valido ai fini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aggiornamento.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La Coordinatrice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color w:val="2d0039"/>
          <w:u w:color="2d0039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Times New Roman" w:cs="Times New Roman" w:hAnsi="Times New Roman" w:eastAsia="Times New Roman"/>
          <w:b w:val="1"/>
          <w:bCs w:val="1"/>
          <w:color w:val="2d0039"/>
          <w:sz w:val="24"/>
          <w:szCs w:val="24"/>
          <w:u w:color="2d0039"/>
          <w:lang w:val="it-IT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